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2E0D" w14:textId="77CD1482" w:rsidR="000031F9" w:rsidRPr="005A778D" w:rsidRDefault="00935761" w:rsidP="0093576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5A778D">
        <w:rPr>
          <w:rFonts w:ascii="Arial" w:hAnsi="Arial" w:cs="Arial"/>
          <w:b/>
          <w:sz w:val="28"/>
          <w:szCs w:val="28"/>
        </w:rPr>
        <w:t>Luca Barbarossa </w:t>
      </w:r>
      <w:r w:rsidR="000A61E8" w:rsidRPr="005A778D">
        <w:rPr>
          <w:rFonts w:ascii="Arial" w:hAnsi="Arial" w:cs="Arial"/>
          <w:b/>
          <w:sz w:val="28"/>
          <w:szCs w:val="28"/>
        </w:rPr>
        <w:t>CV</w:t>
      </w:r>
    </w:p>
    <w:p w14:paraId="1F65D4E2" w14:textId="77777777" w:rsidR="00935761" w:rsidRPr="005A778D" w:rsidRDefault="00935761" w:rsidP="0097006B">
      <w:pPr>
        <w:widowControl w:val="0"/>
        <w:autoSpaceDE w:val="0"/>
        <w:autoSpaceDN w:val="0"/>
        <w:adjustRightInd w:val="0"/>
        <w:rPr>
          <w:rFonts w:ascii="Arial" w:hAnsi="Arial" w:cs="Arial"/>
          <w:b/>
          <w:highlight w:val="lightGray"/>
        </w:rPr>
      </w:pPr>
      <w:r w:rsidRPr="005A778D">
        <w:rPr>
          <w:rFonts w:ascii="Arial" w:hAnsi="Arial" w:cs="Arial"/>
          <w:b/>
          <w:highlight w:val="lightGray"/>
        </w:rPr>
        <w:t xml:space="preserve">Education </w:t>
      </w:r>
    </w:p>
    <w:p w14:paraId="20A4A52A" w14:textId="4CD11299" w:rsidR="00935761" w:rsidRPr="005A778D" w:rsidRDefault="000A61E8" w:rsidP="009700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2006 h</w:t>
      </w:r>
      <w:r w:rsidR="00935761" w:rsidRPr="005A778D">
        <w:rPr>
          <w:rFonts w:ascii="Arial" w:hAnsi="Arial" w:cs="Arial"/>
          <w:sz w:val="22"/>
          <w:szCs w:val="22"/>
        </w:rPr>
        <w:t xml:space="preserve">e holds a PhD in </w:t>
      </w:r>
      <w:r w:rsidR="00891BE9" w:rsidRPr="005A778D">
        <w:rPr>
          <w:rFonts w:ascii="Arial" w:hAnsi="Arial" w:cs="Arial"/>
          <w:sz w:val="22"/>
          <w:szCs w:val="22"/>
        </w:rPr>
        <w:t>Town</w:t>
      </w:r>
      <w:r w:rsidR="00935761" w:rsidRPr="005A778D">
        <w:rPr>
          <w:rFonts w:ascii="Arial" w:hAnsi="Arial" w:cs="Arial"/>
          <w:sz w:val="22"/>
          <w:szCs w:val="22"/>
        </w:rPr>
        <w:t xml:space="preserve"> and Regional planning, from the PhD program of the University of Catania, Faculty of Archite</w:t>
      </w:r>
      <w:r w:rsidRPr="005A778D">
        <w:rPr>
          <w:rFonts w:ascii="Arial" w:hAnsi="Arial" w:cs="Arial"/>
          <w:sz w:val="22"/>
          <w:szCs w:val="22"/>
        </w:rPr>
        <w:t>cture</w:t>
      </w:r>
      <w:r w:rsidR="00935761" w:rsidRPr="005A778D">
        <w:rPr>
          <w:rFonts w:ascii="Arial" w:hAnsi="Arial" w:cs="Arial"/>
          <w:sz w:val="22"/>
          <w:szCs w:val="22"/>
        </w:rPr>
        <w:t xml:space="preserve">. </w:t>
      </w:r>
      <w:r w:rsidR="00AD68D6" w:rsidRPr="005A778D">
        <w:rPr>
          <w:rFonts w:ascii="Arial" w:hAnsi="Arial" w:cs="Arial"/>
          <w:sz w:val="22"/>
          <w:szCs w:val="22"/>
        </w:rPr>
        <w:t>His dissertation "</w:t>
      </w:r>
      <w:r w:rsidR="002971C7" w:rsidRPr="005A778D">
        <w:rPr>
          <w:rFonts w:ascii="Arial" w:hAnsi="Arial" w:cs="Arial"/>
          <w:i/>
          <w:sz w:val="22"/>
          <w:szCs w:val="22"/>
        </w:rPr>
        <w:t xml:space="preserve">The </w:t>
      </w:r>
      <w:proofErr w:type="spellStart"/>
      <w:r w:rsidR="001348D9" w:rsidRPr="005A778D">
        <w:rPr>
          <w:rFonts w:ascii="Arial" w:hAnsi="Arial" w:cs="Arial"/>
          <w:i/>
          <w:sz w:val="22"/>
          <w:szCs w:val="22"/>
        </w:rPr>
        <w:t>harbour</w:t>
      </w:r>
      <w:proofErr w:type="spellEnd"/>
      <w:r w:rsidR="002971C7" w:rsidRPr="005A778D">
        <w:rPr>
          <w:rFonts w:ascii="Arial" w:hAnsi="Arial" w:cs="Arial"/>
          <w:i/>
          <w:sz w:val="22"/>
          <w:szCs w:val="22"/>
        </w:rPr>
        <w:t xml:space="preserve"> </w:t>
      </w:r>
      <w:r w:rsidR="005F1E5D" w:rsidRPr="005A778D">
        <w:rPr>
          <w:rFonts w:ascii="Arial" w:hAnsi="Arial" w:cs="Arial"/>
          <w:i/>
          <w:sz w:val="22"/>
          <w:szCs w:val="22"/>
        </w:rPr>
        <w:t>and the city. New methodologies for a redevelopment of coastal areas</w:t>
      </w:r>
      <w:r w:rsidR="00AD68D6" w:rsidRPr="005A778D">
        <w:rPr>
          <w:rFonts w:ascii="Arial" w:hAnsi="Arial" w:cs="Arial"/>
          <w:sz w:val="22"/>
          <w:szCs w:val="22"/>
        </w:rPr>
        <w:t>” was awarded of the INU (Italian Urban Planning I</w:t>
      </w:r>
      <w:r w:rsidR="005F1E5D" w:rsidRPr="005A778D">
        <w:rPr>
          <w:rFonts w:ascii="Arial" w:hAnsi="Arial" w:cs="Arial"/>
          <w:sz w:val="22"/>
          <w:szCs w:val="22"/>
        </w:rPr>
        <w:t>n</w:t>
      </w:r>
      <w:r w:rsidR="00AD68D6" w:rsidRPr="005A778D">
        <w:rPr>
          <w:rFonts w:ascii="Arial" w:hAnsi="Arial" w:cs="Arial"/>
          <w:sz w:val="22"/>
          <w:szCs w:val="22"/>
        </w:rPr>
        <w:t xml:space="preserve">stitute) </w:t>
      </w:r>
      <w:r w:rsidR="005F1E5D" w:rsidRPr="005A778D">
        <w:rPr>
          <w:rFonts w:ascii="Arial" w:hAnsi="Arial" w:cs="Arial"/>
          <w:sz w:val="22"/>
          <w:szCs w:val="22"/>
        </w:rPr>
        <w:t xml:space="preserve">Award 2008 for </w:t>
      </w:r>
      <w:r w:rsidR="00AD68D6" w:rsidRPr="005A778D">
        <w:rPr>
          <w:rFonts w:ascii="Arial" w:hAnsi="Arial" w:cs="Arial"/>
          <w:sz w:val="22"/>
          <w:szCs w:val="22"/>
        </w:rPr>
        <w:t>best dissertation in Urban and City planning.</w:t>
      </w:r>
      <w:r w:rsidR="00036545" w:rsidRPr="005A778D">
        <w:rPr>
          <w:rFonts w:ascii="Arial" w:hAnsi="Arial" w:cs="Arial"/>
          <w:sz w:val="22"/>
          <w:szCs w:val="22"/>
        </w:rPr>
        <w:t xml:space="preserve"> </w:t>
      </w:r>
    </w:p>
    <w:p w14:paraId="67610589" w14:textId="5D5FA1B1" w:rsidR="00935761" w:rsidRPr="005A778D" w:rsidRDefault="0097006B" w:rsidP="006349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2000</w:t>
      </w:r>
      <w:r w:rsidR="00935761" w:rsidRPr="005A778D">
        <w:rPr>
          <w:rFonts w:ascii="Arial" w:hAnsi="Arial" w:cs="Arial"/>
          <w:sz w:val="22"/>
          <w:szCs w:val="22"/>
        </w:rPr>
        <w:t xml:space="preserve"> he attended a </w:t>
      </w:r>
      <w:r w:rsidR="001348D9" w:rsidRPr="005A778D">
        <w:rPr>
          <w:rFonts w:ascii="Arial" w:hAnsi="Arial" w:cs="Arial"/>
          <w:sz w:val="22"/>
          <w:szCs w:val="22"/>
        </w:rPr>
        <w:t>one-year</w:t>
      </w:r>
      <w:r w:rsidR="00935761" w:rsidRPr="005A778D">
        <w:rPr>
          <w:rFonts w:ascii="Arial" w:hAnsi="Arial" w:cs="Arial"/>
          <w:sz w:val="22"/>
          <w:szCs w:val="22"/>
        </w:rPr>
        <w:t xml:space="preserve"> educational program </w:t>
      </w:r>
      <w:r w:rsidR="00036545" w:rsidRPr="005A778D">
        <w:rPr>
          <w:rFonts w:ascii="Arial" w:hAnsi="Arial" w:cs="Arial"/>
          <w:sz w:val="22"/>
          <w:szCs w:val="22"/>
        </w:rPr>
        <w:t>(</w:t>
      </w:r>
      <w:r w:rsidR="005077BE" w:rsidRPr="005A778D">
        <w:rPr>
          <w:rFonts w:ascii="Arial" w:hAnsi="Arial" w:cs="Arial"/>
          <w:sz w:val="22"/>
          <w:szCs w:val="22"/>
        </w:rPr>
        <w:t>Master course</w:t>
      </w:r>
      <w:r w:rsidR="006349F1" w:rsidRPr="005A778D">
        <w:rPr>
          <w:rFonts w:ascii="Arial" w:hAnsi="Arial" w:cs="Arial"/>
          <w:sz w:val="22"/>
          <w:szCs w:val="22"/>
        </w:rPr>
        <w:t>)</w:t>
      </w:r>
      <w:r w:rsidR="00036545" w:rsidRPr="005A778D">
        <w:rPr>
          <w:rFonts w:ascii="Arial" w:hAnsi="Arial" w:cs="Arial"/>
          <w:sz w:val="22"/>
          <w:szCs w:val="22"/>
        </w:rPr>
        <w:t xml:space="preserve"> “</w:t>
      </w:r>
      <w:r w:rsidR="00036545" w:rsidRPr="005A778D">
        <w:rPr>
          <w:rFonts w:ascii="Arial" w:hAnsi="Arial" w:cs="Arial"/>
          <w:i/>
          <w:color w:val="3E3E3E"/>
          <w:sz w:val="22"/>
          <w:szCs w:val="22"/>
        </w:rPr>
        <w:t>European Territories: Identity and Development</w:t>
      </w:r>
      <w:r w:rsidR="00036545" w:rsidRPr="005A778D">
        <w:rPr>
          <w:rFonts w:ascii="Arial" w:hAnsi="Arial" w:cs="Arial"/>
          <w:color w:val="3E3E3E"/>
          <w:sz w:val="22"/>
          <w:szCs w:val="22"/>
        </w:rPr>
        <w:t xml:space="preserve">” at </w:t>
      </w:r>
      <w:r w:rsidR="006349F1" w:rsidRPr="005A778D">
        <w:rPr>
          <w:rFonts w:ascii="Arial" w:hAnsi="Arial" w:cs="Arial"/>
          <w:color w:val="3E3E3E"/>
          <w:sz w:val="22"/>
          <w:szCs w:val="22"/>
        </w:rPr>
        <w:t xml:space="preserve">the </w:t>
      </w:r>
      <w:r w:rsidR="00036545" w:rsidRPr="005A778D">
        <w:rPr>
          <w:rFonts w:ascii="Arial" w:hAnsi="Arial" w:cs="Arial"/>
          <w:color w:val="3E3E3E"/>
          <w:sz w:val="22"/>
          <w:szCs w:val="22"/>
        </w:rPr>
        <w:t>Faculty of History, University of Catania (Italy)</w:t>
      </w:r>
      <w:r w:rsidR="00935761" w:rsidRPr="005A778D">
        <w:rPr>
          <w:rFonts w:ascii="Arial" w:hAnsi="Arial" w:cs="Arial"/>
          <w:sz w:val="22"/>
          <w:szCs w:val="22"/>
        </w:rPr>
        <w:t> </w:t>
      </w:r>
    </w:p>
    <w:p w14:paraId="389786D3" w14:textId="5C0243AF" w:rsidR="005077BE" w:rsidRPr="005A778D" w:rsidRDefault="0097006B" w:rsidP="006349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1997</w:t>
      </w:r>
      <w:r w:rsidR="005077BE" w:rsidRPr="005A778D">
        <w:rPr>
          <w:rFonts w:ascii="Arial" w:hAnsi="Arial" w:cs="Arial"/>
          <w:sz w:val="22"/>
          <w:szCs w:val="22"/>
        </w:rPr>
        <w:t xml:space="preserve"> he attended a </w:t>
      </w:r>
      <w:r w:rsidR="001348D9" w:rsidRPr="005A778D">
        <w:rPr>
          <w:rFonts w:ascii="Arial" w:hAnsi="Arial" w:cs="Arial"/>
          <w:sz w:val="22"/>
          <w:szCs w:val="22"/>
        </w:rPr>
        <w:t>one-year</w:t>
      </w:r>
      <w:r w:rsidR="005077BE" w:rsidRPr="005A778D">
        <w:rPr>
          <w:rFonts w:ascii="Arial" w:hAnsi="Arial" w:cs="Arial"/>
          <w:sz w:val="22"/>
          <w:szCs w:val="22"/>
        </w:rPr>
        <w:t xml:space="preserve"> educational program</w:t>
      </w:r>
      <w:r w:rsidR="00295E2E" w:rsidRPr="005A778D">
        <w:rPr>
          <w:rFonts w:ascii="Arial" w:hAnsi="Arial" w:cs="Arial"/>
          <w:sz w:val="22"/>
          <w:szCs w:val="22"/>
        </w:rPr>
        <w:t xml:space="preserve"> (M</w:t>
      </w:r>
      <w:r w:rsidR="00036545" w:rsidRPr="005A778D">
        <w:rPr>
          <w:rFonts w:ascii="Arial" w:hAnsi="Arial" w:cs="Arial"/>
          <w:sz w:val="22"/>
          <w:szCs w:val="22"/>
        </w:rPr>
        <w:t>aster course) “</w:t>
      </w:r>
      <w:r w:rsidR="005077BE" w:rsidRPr="005A778D">
        <w:rPr>
          <w:rFonts w:ascii="Arial" w:hAnsi="Arial" w:cs="Arial"/>
          <w:i/>
          <w:sz w:val="22"/>
          <w:szCs w:val="22"/>
        </w:rPr>
        <w:t>Sustainable Development a</w:t>
      </w:r>
      <w:r w:rsidR="002971C7" w:rsidRPr="005A778D">
        <w:rPr>
          <w:rFonts w:ascii="Arial" w:hAnsi="Arial" w:cs="Arial"/>
          <w:i/>
          <w:sz w:val="22"/>
          <w:szCs w:val="22"/>
        </w:rPr>
        <w:t>n</w:t>
      </w:r>
      <w:r w:rsidR="005077BE" w:rsidRPr="005A778D">
        <w:rPr>
          <w:rFonts w:ascii="Arial" w:hAnsi="Arial" w:cs="Arial"/>
          <w:i/>
          <w:sz w:val="22"/>
          <w:szCs w:val="22"/>
        </w:rPr>
        <w:t>d multimedia System</w:t>
      </w:r>
      <w:r w:rsidR="00036545" w:rsidRPr="005A778D">
        <w:rPr>
          <w:rFonts w:ascii="Arial" w:hAnsi="Arial" w:cs="Arial"/>
          <w:sz w:val="22"/>
          <w:szCs w:val="22"/>
        </w:rPr>
        <w:t>”</w:t>
      </w:r>
      <w:r w:rsidR="002971C7" w:rsidRPr="005A778D">
        <w:rPr>
          <w:rFonts w:ascii="Arial" w:hAnsi="Arial" w:cs="Arial"/>
          <w:sz w:val="22"/>
          <w:szCs w:val="22"/>
        </w:rPr>
        <w:t>, at Faculty of Architecture,</w:t>
      </w:r>
      <w:r w:rsidR="005077BE" w:rsidRPr="005A778D">
        <w:rPr>
          <w:rFonts w:ascii="Arial" w:hAnsi="Arial" w:cs="Arial"/>
          <w:sz w:val="22"/>
          <w:szCs w:val="22"/>
        </w:rPr>
        <w:t xml:space="preserve"> </w:t>
      </w:r>
      <w:r w:rsidR="00036545" w:rsidRPr="005A778D">
        <w:rPr>
          <w:rFonts w:ascii="Arial" w:hAnsi="Arial" w:cs="Arial"/>
          <w:sz w:val="22"/>
          <w:szCs w:val="22"/>
        </w:rPr>
        <w:t xml:space="preserve">University of </w:t>
      </w:r>
      <w:r w:rsidR="005077BE" w:rsidRPr="005A778D">
        <w:rPr>
          <w:rFonts w:ascii="Arial" w:hAnsi="Arial" w:cs="Arial"/>
          <w:sz w:val="22"/>
          <w:szCs w:val="22"/>
        </w:rPr>
        <w:t>Rome (Italy)</w:t>
      </w:r>
    </w:p>
    <w:p w14:paraId="54A38E37" w14:textId="7F837DB9" w:rsidR="0068506A" w:rsidRPr="005A778D" w:rsidRDefault="00935761" w:rsidP="006349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1994 he graduated in Civil Engineering, at the University of Catania Spe</w:t>
      </w:r>
      <w:r w:rsidR="00036545" w:rsidRPr="005A778D">
        <w:rPr>
          <w:rFonts w:ascii="Arial" w:hAnsi="Arial" w:cs="Arial"/>
          <w:sz w:val="22"/>
          <w:szCs w:val="22"/>
        </w:rPr>
        <w:t xml:space="preserve">cialization: </w:t>
      </w:r>
      <w:r w:rsidR="009B1EF1" w:rsidRPr="005A778D">
        <w:rPr>
          <w:rFonts w:ascii="Arial" w:hAnsi="Arial" w:cs="Arial"/>
          <w:sz w:val="22"/>
          <w:szCs w:val="22"/>
        </w:rPr>
        <w:t xml:space="preserve">Urban and </w:t>
      </w:r>
      <w:r w:rsidR="00036545" w:rsidRPr="005A778D">
        <w:rPr>
          <w:rFonts w:ascii="Arial" w:hAnsi="Arial" w:cs="Arial"/>
          <w:sz w:val="22"/>
          <w:szCs w:val="22"/>
        </w:rPr>
        <w:t>Transport Planning</w:t>
      </w:r>
      <w:r w:rsidRPr="005A778D">
        <w:rPr>
          <w:rFonts w:ascii="Arial" w:hAnsi="Arial" w:cs="Arial"/>
          <w:sz w:val="22"/>
          <w:szCs w:val="22"/>
        </w:rPr>
        <w:t>.   </w:t>
      </w:r>
    </w:p>
    <w:p w14:paraId="753CF1AA" w14:textId="77777777" w:rsidR="00935761" w:rsidRPr="005A778D" w:rsidRDefault="00935761" w:rsidP="0097006B">
      <w:pPr>
        <w:widowControl w:val="0"/>
        <w:autoSpaceDE w:val="0"/>
        <w:autoSpaceDN w:val="0"/>
        <w:adjustRightInd w:val="0"/>
        <w:rPr>
          <w:rFonts w:ascii="Arial" w:hAnsi="Arial" w:cs="Arial"/>
          <w:b/>
          <w:highlight w:val="lightGray"/>
        </w:rPr>
      </w:pPr>
      <w:r w:rsidRPr="005A778D">
        <w:rPr>
          <w:rFonts w:ascii="Arial" w:hAnsi="Arial" w:cs="Arial"/>
          <w:b/>
          <w:highlight w:val="lightGray"/>
        </w:rPr>
        <w:t>Research activity  </w:t>
      </w:r>
    </w:p>
    <w:p w14:paraId="1BFD8D43" w14:textId="28EF861C" w:rsidR="008102EA" w:rsidRPr="005A778D" w:rsidRDefault="00935761" w:rsidP="0097006B">
      <w:pPr>
        <w:pStyle w:val="Aucunstyledeparagraphe"/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A778D">
        <w:rPr>
          <w:rFonts w:ascii="Arial" w:hAnsi="Arial" w:cs="Arial"/>
          <w:sz w:val="22"/>
          <w:szCs w:val="22"/>
          <w:lang w:val="en-US"/>
        </w:rPr>
        <w:t xml:space="preserve">His main fields of interests are </w:t>
      </w:r>
      <w:r w:rsidR="008102EA" w:rsidRPr="005A778D">
        <w:rPr>
          <w:rFonts w:ascii="Arial" w:hAnsi="Arial" w:cs="Arial"/>
          <w:sz w:val="22"/>
          <w:szCs w:val="22"/>
          <w:lang w:val="en-US"/>
        </w:rPr>
        <w:t>city and r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egional planning, management issues related to land use, and the </w:t>
      </w:r>
      <w:r w:rsidR="008102EA" w:rsidRPr="005A778D">
        <w:rPr>
          <w:rFonts w:ascii="Arial" w:hAnsi="Arial" w:cs="Arial"/>
          <w:sz w:val="22"/>
          <w:szCs w:val="22"/>
          <w:lang w:val="en-US"/>
        </w:rPr>
        <w:t>interaction between land use and transports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. He is author of several books and papers on planning related topics. He is currently involved in </w:t>
      </w:r>
      <w:r w:rsidR="000A61E8" w:rsidRPr="005A778D">
        <w:rPr>
          <w:rFonts w:ascii="Arial" w:hAnsi="Arial" w:cs="Arial"/>
          <w:sz w:val="22"/>
          <w:szCs w:val="22"/>
          <w:lang w:val="en-US"/>
        </w:rPr>
        <w:t>urban design</w:t>
      </w:r>
      <w:r w:rsidR="005F1E5D" w:rsidRPr="005A778D">
        <w:rPr>
          <w:rFonts w:ascii="Arial" w:hAnsi="Arial" w:cs="Arial"/>
          <w:sz w:val="22"/>
          <w:szCs w:val="22"/>
          <w:lang w:val="en-US"/>
        </w:rPr>
        <w:t xml:space="preserve"> and city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 planning, using </w:t>
      </w:r>
      <w:r w:rsidR="005A778D" w:rsidRPr="005A778D">
        <w:rPr>
          <w:rFonts w:ascii="Arial" w:hAnsi="Arial" w:cs="Arial"/>
          <w:sz w:val="22"/>
          <w:szCs w:val="22"/>
          <w:lang w:val="en-US"/>
        </w:rPr>
        <w:t>a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 holistic approach that is particularly committed to environmental issues (</w:t>
      </w:r>
      <w:r w:rsidR="005A778D" w:rsidRPr="005A778D">
        <w:rPr>
          <w:rFonts w:ascii="Arial" w:hAnsi="Arial" w:cs="Arial"/>
          <w:sz w:val="22"/>
          <w:szCs w:val="22"/>
          <w:lang w:val="en-US"/>
        </w:rPr>
        <w:t>smart</w:t>
      </w:r>
      <w:r w:rsidR="005F1E5D" w:rsidRPr="005A778D">
        <w:rPr>
          <w:rFonts w:ascii="Arial" w:hAnsi="Arial" w:cs="Arial"/>
          <w:sz w:val="22"/>
          <w:szCs w:val="22"/>
          <w:lang w:val="en-US"/>
        </w:rPr>
        <w:t xml:space="preserve"> </w:t>
      </w:r>
      <w:r w:rsidR="005A778D" w:rsidRPr="005A778D">
        <w:rPr>
          <w:rFonts w:ascii="Arial" w:hAnsi="Arial" w:cs="Arial"/>
          <w:sz w:val="22"/>
          <w:szCs w:val="22"/>
          <w:lang w:val="en-US"/>
        </w:rPr>
        <w:t>growth</w:t>
      </w:r>
      <w:r w:rsidR="005F1E5D" w:rsidRPr="005A778D">
        <w:rPr>
          <w:rFonts w:ascii="Arial" w:hAnsi="Arial" w:cs="Arial"/>
          <w:sz w:val="22"/>
          <w:szCs w:val="22"/>
          <w:lang w:val="en-US"/>
        </w:rPr>
        <w:t xml:space="preserve"> principles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, greenways </w:t>
      </w:r>
      <w:r w:rsidR="005A778D" w:rsidRPr="005A778D">
        <w:rPr>
          <w:rFonts w:ascii="Arial" w:hAnsi="Arial" w:cs="Arial"/>
          <w:sz w:val="22"/>
          <w:szCs w:val="22"/>
          <w:lang w:val="en-US"/>
        </w:rPr>
        <w:t>etc.</w:t>
      </w:r>
      <w:r w:rsidRPr="005A778D">
        <w:rPr>
          <w:rFonts w:ascii="Arial" w:hAnsi="Arial" w:cs="Arial"/>
          <w:sz w:val="22"/>
          <w:szCs w:val="22"/>
          <w:lang w:val="en-US"/>
        </w:rPr>
        <w:t>).  </w:t>
      </w:r>
      <w:r w:rsidR="008102EA" w:rsidRPr="005A778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90E1C89" w14:textId="77777777" w:rsidR="005F1E5D" w:rsidRPr="005A778D" w:rsidRDefault="008102EA" w:rsidP="001762F6">
      <w:pPr>
        <w:pStyle w:val="Aucunstyledeparagraphe"/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A778D">
        <w:rPr>
          <w:rFonts w:ascii="Arial" w:hAnsi="Arial" w:cs="Arial"/>
          <w:sz w:val="22"/>
          <w:szCs w:val="22"/>
          <w:lang w:val="en-US"/>
        </w:rPr>
        <w:t xml:space="preserve">From 1999 </w:t>
      </w:r>
      <w:r w:rsidR="005F1E5D" w:rsidRPr="005A778D">
        <w:rPr>
          <w:rFonts w:ascii="Arial" w:hAnsi="Arial" w:cs="Arial"/>
          <w:sz w:val="22"/>
          <w:szCs w:val="22"/>
          <w:lang w:val="en-US"/>
        </w:rPr>
        <w:t>he has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 been involved in several research activities at the Department of Architecture of the University of Catania, including the following ones: </w:t>
      </w:r>
    </w:p>
    <w:p w14:paraId="6139E387" w14:textId="3C793B58" w:rsidR="001762F6" w:rsidRPr="005A778D" w:rsidRDefault="00891BE9" w:rsidP="001762F6">
      <w:pPr>
        <w:pStyle w:val="Aucunstyledeparagraphe"/>
        <w:spacing w:line="240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5A778D">
        <w:rPr>
          <w:rFonts w:ascii="Arial" w:hAnsi="Arial" w:cs="Arial"/>
          <w:sz w:val="22"/>
          <w:szCs w:val="22"/>
          <w:lang w:val="en-US"/>
        </w:rPr>
        <w:t xml:space="preserve">- </w:t>
      </w:r>
      <w:r w:rsidR="001762F6" w:rsidRPr="005A778D">
        <w:rPr>
          <w:rFonts w:ascii="Arial" w:hAnsi="Arial" w:cs="Arial"/>
          <w:sz w:val="22"/>
          <w:szCs w:val="22"/>
          <w:lang w:val="en-US"/>
        </w:rPr>
        <w:t xml:space="preserve">Research assistant for the research </w:t>
      </w:r>
      <w:r w:rsidR="005A778D" w:rsidRPr="005A778D">
        <w:rPr>
          <w:rFonts w:ascii="Arial" w:hAnsi="Arial" w:cs="Arial"/>
          <w:sz w:val="22"/>
          <w:szCs w:val="22"/>
          <w:lang w:val="en-US"/>
        </w:rPr>
        <w:t>program:</w:t>
      </w:r>
      <w:r w:rsidR="001762F6" w:rsidRPr="005A778D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1762F6" w:rsidRPr="005A778D">
        <w:rPr>
          <w:rFonts w:ascii="Arial" w:hAnsi="Arial" w:cs="Arial"/>
          <w:sz w:val="22"/>
          <w:szCs w:val="22"/>
          <w:lang w:val="en-US"/>
        </w:rPr>
        <w:t>“</w:t>
      </w:r>
      <w:r w:rsidR="0097006B" w:rsidRPr="005A778D">
        <w:rPr>
          <w:rFonts w:ascii="Arial" w:hAnsi="Arial" w:cs="Arial"/>
          <w:sz w:val="22"/>
          <w:szCs w:val="22"/>
          <w:lang w:val="en-US"/>
        </w:rPr>
        <w:t xml:space="preserve">Planning </w:t>
      </w:r>
      <w:r w:rsidR="0097006B" w:rsidRPr="005A778D">
        <w:rPr>
          <w:rFonts w:ascii="Arial" w:hAnsi="Arial" w:cs="Arial"/>
          <w:i/>
          <w:sz w:val="22"/>
          <w:szCs w:val="22"/>
          <w:lang w:val="en-US"/>
        </w:rPr>
        <w:t>the sprawl settlements</w:t>
      </w:r>
      <w:r w:rsidR="001762F6" w:rsidRPr="005A778D">
        <w:rPr>
          <w:rFonts w:ascii="Arial" w:hAnsi="Arial" w:cs="Arial"/>
          <w:i/>
          <w:sz w:val="22"/>
          <w:szCs w:val="22"/>
          <w:lang w:val="en-US"/>
        </w:rPr>
        <w:t>. A new integrated approach between urban planning and innovative transport systems.</w:t>
      </w:r>
      <w:r w:rsidRPr="005A778D">
        <w:rPr>
          <w:rFonts w:ascii="Arial" w:hAnsi="Arial" w:cs="Arial"/>
          <w:sz w:val="22"/>
          <w:szCs w:val="22"/>
          <w:lang w:val="en-US"/>
        </w:rPr>
        <w:t xml:space="preserve"> </w:t>
      </w:r>
      <w:r w:rsidR="005A778D" w:rsidRPr="005A778D">
        <w:rPr>
          <w:rFonts w:ascii="Arial" w:hAnsi="Arial" w:cs="Arial"/>
          <w:sz w:val="22"/>
          <w:szCs w:val="22"/>
          <w:lang w:val="en-US"/>
        </w:rPr>
        <w:t>“(</w:t>
      </w:r>
      <w:r w:rsidR="005F13A7" w:rsidRPr="005A778D">
        <w:rPr>
          <w:rFonts w:ascii="Arial" w:hAnsi="Arial" w:cs="Arial"/>
          <w:sz w:val="22"/>
          <w:szCs w:val="22"/>
          <w:lang w:val="en-US"/>
        </w:rPr>
        <w:t>2009 – current)</w:t>
      </w:r>
    </w:p>
    <w:p w14:paraId="5603733E" w14:textId="197CA16C" w:rsidR="008102EA" w:rsidRPr="005A778D" w:rsidRDefault="001762F6" w:rsidP="001762F6">
      <w:pPr>
        <w:pStyle w:val="Aucunstyledeparagraphe"/>
        <w:spacing w:line="240" w:lineRule="auto"/>
        <w:jc w:val="both"/>
        <w:rPr>
          <w:rFonts w:ascii="Arial" w:hAnsi="Arial" w:cs="Arial"/>
          <w:b/>
          <w:spacing w:val="-4"/>
          <w:sz w:val="22"/>
          <w:szCs w:val="22"/>
          <w:lang w:val="en-US"/>
        </w:rPr>
      </w:pPr>
      <w:r w:rsidRPr="005A778D">
        <w:rPr>
          <w:rFonts w:ascii="Arial" w:hAnsi="Arial" w:cs="Arial"/>
          <w:sz w:val="22"/>
          <w:szCs w:val="22"/>
          <w:lang w:val="en-US"/>
        </w:rPr>
        <w:t xml:space="preserve">- </w:t>
      </w:r>
      <w:r w:rsidR="008102EA" w:rsidRPr="005A778D">
        <w:rPr>
          <w:rFonts w:ascii="Arial" w:hAnsi="Arial" w:cs="Arial"/>
          <w:sz w:val="22"/>
          <w:szCs w:val="22"/>
          <w:lang w:val="en-US"/>
        </w:rPr>
        <w:t>Consultant of Catania City Council (Italy)</w:t>
      </w:r>
      <w:r w:rsidR="005F13A7" w:rsidRPr="005A778D">
        <w:rPr>
          <w:rFonts w:ascii="Arial" w:hAnsi="Arial" w:cs="Arial"/>
          <w:sz w:val="22"/>
          <w:szCs w:val="22"/>
          <w:lang w:val="en-US"/>
        </w:rPr>
        <w:t xml:space="preserve"> for the City Master Plan (</w:t>
      </w:r>
      <w:r w:rsidR="008102EA" w:rsidRPr="005A778D">
        <w:rPr>
          <w:rFonts w:ascii="Arial" w:hAnsi="Arial" w:cs="Arial"/>
          <w:sz w:val="22"/>
          <w:szCs w:val="22"/>
          <w:lang w:val="en-US"/>
        </w:rPr>
        <w:t>2009 –</w:t>
      </w:r>
      <w:r w:rsidR="002971C7" w:rsidRPr="005A778D">
        <w:rPr>
          <w:rFonts w:ascii="Arial" w:hAnsi="Arial" w:cs="Arial"/>
          <w:sz w:val="22"/>
          <w:szCs w:val="22"/>
          <w:lang w:val="en-US"/>
        </w:rPr>
        <w:t>2013</w:t>
      </w:r>
      <w:r w:rsidR="008102EA" w:rsidRPr="005A778D">
        <w:rPr>
          <w:rFonts w:ascii="Arial" w:hAnsi="Arial" w:cs="Arial"/>
          <w:sz w:val="22"/>
          <w:szCs w:val="22"/>
          <w:lang w:val="en-US"/>
        </w:rPr>
        <w:t>)</w:t>
      </w:r>
    </w:p>
    <w:p w14:paraId="2380D184" w14:textId="7A8550F7" w:rsidR="001762F6" w:rsidRPr="005A778D" w:rsidRDefault="001762F6" w:rsidP="001762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 xml:space="preserve">- </w:t>
      </w:r>
      <w:r w:rsidR="00935761" w:rsidRPr="005A778D">
        <w:rPr>
          <w:rFonts w:ascii="Arial" w:hAnsi="Arial" w:cs="Arial"/>
          <w:sz w:val="22"/>
          <w:szCs w:val="22"/>
        </w:rPr>
        <w:t xml:space="preserve">Consultant of the </w:t>
      </w:r>
      <w:proofErr w:type="spellStart"/>
      <w:r w:rsidR="0068506A" w:rsidRPr="005A778D">
        <w:rPr>
          <w:rFonts w:ascii="Arial" w:hAnsi="Arial" w:cs="Arial"/>
          <w:sz w:val="22"/>
          <w:szCs w:val="22"/>
        </w:rPr>
        <w:t>Mascalucia</w:t>
      </w:r>
      <w:proofErr w:type="spellEnd"/>
      <w:r w:rsidR="0068506A" w:rsidRPr="005A778D">
        <w:rPr>
          <w:rFonts w:ascii="Arial" w:hAnsi="Arial" w:cs="Arial"/>
          <w:sz w:val="22"/>
          <w:szCs w:val="22"/>
        </w:rPr>
        <w:t xml:space="preserve"> City Council (Italy) for a research activity </w:t>
      </w:r>
      <w:r w:rsidR="006E6019" w:rsidRPr="005A778D">
        <w:rPr>
          <w:rFonts w:ascii="Arial" w:hAnsi="Arial" w:cs="Arial"/>
          <w:sz w:val="22"/>
          <w:szCs w:val="22"/>
        </w:rPr>
        <w:t>relate</w:t>
      </w:r>
      <w:r w:rsidR="005F13A7" w:rsidRPr="005A778D">
        <w:rPr>
          <w:rFonts w:ascii="Arial" w:hAnsi="Arial" w:cs="Arial"/>
          <w:sz w:val="22"/>
          <w:szCs w:val="22"/>
        </w:rPr>
        <w:t xml:space="preserve">d to the City Master Plan (2009 – </w:t>
      </w:r>
      <w:r w:rsidR="006E6019" w:rsidRPr="005A778D">
        <w:rPr>
          <w:rFonts w:ascii="Arial" w:hAnsi="Arial" w:cs="Arial"/>
          <w:sz w:val="22"/>
          <w:szCs w:val="22"/>
        </w:rPr>
        <w:t>2010)</w:t>
      </w:r>
    </w:p>
    <w:p w14:paraId="667E9188" w14:textId="5A801A72" w:rsidR="002971C7" w:rsidRPr="005A778D" w:rsidRDefault="002971C7" w:rsidP="002971C7">
      <w:pPr>
        <w:pStyle w:val="Aucunstyledeparagraphe"/>
        <w:spacing w:line="240" w:lineRule="auto"/>
        <w:jc w:val="both"/>
        <w:rPr>
          <w:rFonts w:ascii="Arial" w:hAnsi="Arial" w:cs="Arial"/>
          <w:b/>
          <w:spacing w:val="-4"/>
          <w:sz w:val="22"/>
          <w:szCs w:val="22"/>
          <w:lang w:val="en-US"/>
        </w:rPr>
      </w:pPr>
      <w:r w:rsidRPr="005A778D">
        <w:rPr>
          <w:rFonts w:ascii="Arial" w:hAnsi="Arial" w:cs="Arial"/>
          <w:sz w:val="22"/>
          <w:szCs w:val="22"/>
          <w:lang w:val="en-US"/>
        </w:rPr>
        <w:t xml:space="preserve">- Consultant of </w:t>
      </w:r>
      <w:proofErr w:type="spellStart"/>
      <w:r w:rsidRPr="005A778D">
        <w:rPr>
          <w:rFonts w:ascii="Arial" w:hAnsi="Arial" w:cs="Arial"/>
          <w:sz w:val="22"/>
          <w:szCs w:val="22"/>
          <w:lang w:val="en-US"/>
        </w:rPr>
        <w:t>Avola</w:t>
      </w:r>
      <w:proofErr w:type="spellEnd"/>
      <w:r w:rsidRPr="005A778D">
        <w:rPr>
          <w:rFonts w:ascii="Arial" w:hAnsi="Arial" w:cs="Arial"/>
          <w:sz w:val="22"/>
          <w:szCs w:val="22"/>
          <w:lang w:val="en-US"/>
        </w:rPr>
        <w:t xml:space="preserve"> City Council (Italy) for the City Master Plan (2013 –2016)</w:t>
      </w:r>
    </w:p>
    <w:p w14:paraId="23F70EC5" w14:textId="7EB54451" w:rsidR="0068506A" w:rsidRPr="005A778D" w:rsidRDefault="001762F6" w:rsidP="001762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 xml:space="preserve">- </w:t>
      </w:r>
      <w:r w:rsidR="00567376" w:rsidRPr="005A778D">
        <w:rPr>
          <w:rFonts w:ascii="Arial" w:hAnsi="Arial" w:cs="Arial"/>
          <w:sz w:val="22"/>
          <w:szCs w:val="22"/>
        </w:rPr>
        <w:t>Member of the research team of the National Research Program “Means of transport and time issues in metropolitan context. The case of Catania metropolitan area</w:t>
      </w:r>
      <w:r w:rsidRPr="005A778D">
        <w:rPr>
          <w:rFonts w:ascii="Arial" w:hAnsi="Arial" w:cs="Arial"/>
          <w:sz w:val="22"/>
          <w:szCs w:val="22"/>
        </w:rPr>
        <w:t>”</w:t>
      </w:r>
      <w:r w:rsidR="00567376" w:rsidRPr="005A778D">
        <w:rPr>
          <w:rFonts w:ascii="Arial" w:hAnsi="Arial" w:cs="Arial"/>
          <w:sz w:val="22"/>
          <w:szCs w:val="22"/>
        </w:rPr>
        <w:t>.</w:t>
      </w:r>
      <w:r w:rsidR="0068506A" w:rsidRPr="005A778D">
        <w:rPr>
          <w:rFonts w:ascii="Arial" w:hAnsi="Arial" w:cs="Arial"/>
          <w:sz w:val="22"/>
          <w:szCs w:val="22"/>
        </w:rPr>
        <w:t xml:space="preserve"> (2002 -2003)</w:t>
      </w:r>
    </w:p>
    <w:p w14:paraId="2512511A" w14:textId="7C0B049D" w:rsidR="005F1E5D" w:rsidRPr="005A778D" w:rsidRDefault="001762F6" w:rsidP="001762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 xml:space="preserve">- </w:t>
      </w:r>
      <w:r w:rsidR="009F1285" w:rsidRPr="005A778D">
        <w:rPr>
          <w:rFonts w:ascii="Arial" w:hAnsi="Arial" w:cs="Arial"/>
          <w:sz w:val="22"/>
          <w:szCs w:val="22"/>
        </w:rPr>
        <w:t>Member of the research team o</w:t>
      </w:r>
      <w:r w:rsidR="00935761" w:rsidRPr="005A778D">
        <w:rPr>
          <w:rFonts w:ascii="Arial" w:hAnsi="Arial" w:cs="Arial"/>
          <w:sz w:val="22"/>
          <w:szCs w:val="22"/>
        </w:rPr>
        <w:t>f a research commissioned by the Planning Department of Sicilian Regional Government on land use of industrial estates and commercial activities as part of the new Regional Plan (2002)</w:t>
      </w:r>
      <w:r w:rsidR="005F1E5D" w:rsidRPr="005A778D">
        <w:rPr>
          <w:rFonts w:ascii="Arial" w:hAnsi="Arial" w:cs="Arial"/>
          <w:sz w:val="22"/>
          <w:szCs w:val="22"/>
        </w:rPr>
        <w:t xml:space="preserve">. </w:t>
      </w:r>
    </w:p>
    <w:p w14:paraId="068D9F9D" w14:textId="727B1B23" w:rsidR="001762F6" w:rsidRPr="005A778D" w:rsidRDefault="0097006B" w:rsidP="001762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2000</w:t>
      </w:r>
      <w:r w:rsidR="002971C7" w:rsidRPr="005A778D">
        <w:rPr>
          <w:rFonts w:ascii="Arial" w:hAnsi="Arial" w:cs="Arial"/>
          <w:sz w:val="22"/>
          <w:szCs w:val="22"/>
        </w:rPr>
        <w:t xml:space="preserve">, as </w:t>
      </w:r>
      <w:r w:rsidR="0068506A" w:rsidRPr="005A778D">
        <w:rPr>
          <w:rFonts w:ascii="Arial" w:hAnsi="Arial" w:cs="Arial"/>
          <w:sz w:val="22"/>
          <w:szCs w:val="22"/>
        </w:rPr>
        <w:t>young researcher he awarded a scholarship for a research regardin</w:t>
      </w:r>
      <w:r w:rsidR="00891BE9" w:rsidRPr="005A778D">
        <w:rPr>
          <w:rFonts w:ascii="Arial" w:hAnsi="Arial" w:cs="Arial"/>
          <w:sz w:val="22"/>
          <w:szCs w:val="22"/>
        </w:rPr>
        <w:t>g</w:t>
      </w:r>
      <w:r w:rsidR="0068506A" w:rsidRPr="005A778D">
        <w:rPr>
          <w:rFonts w:ascii="Arial" w:hAnsi="Arial" w:cs="Arial"/>
          <w:sz w:val="22"/>
          <w:szCs w:val="22"/>
        </w:rPr>
        <w:t xml:space="preserve"> the role of illegal settlements</w:t>
      </w:r>
      <w:r w:rsidR="004D53B2" w:rsidRPr="005A778D">
        <w:rPr>
          <w:rFonts w:ascii="Arial" w:hAnsi="Arial" w:cs="Arial"/>
          <w:sz w:val="22"/>
          <w:szCs w:val="22"/>
        </w:rPr>
        <w:t xml:space="preserve"> in the metropolitan areas.</w:t>
      </w:r>
    </w:p>
    <w:p w14:paraId="05417BA4" w14:textId="77777777" w:rsidR="00421598" w:rsidRPr="005A778D" w:rsidRDefault="00935761" w:rsidP="0097006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A778D">
        <w:rPr>
          <w:rFonts w:ascii="Arial" w:hAnsi="Arial" w:cs="Arial"/>
          <w:b/>
          <w:highlight w:val="lightGray"/>
        </w:rPr>
        <w:t>Teaching activity</w:t>
      </w:r>
      <w:r w:rsidRPr="005A778D">
        <w:rPr>
          <w:rFonts w:ascii="Arial" w:hAnsi="Arial" w:cs="Arial"/>
          <w:highlight w:val="lightGray"/>
        </w:rPr>
        <w:t xml:space="preserve">  </w:t>
      </w:r>
    </w:p>
    <w:p w14:paraId="0647DA49" w14:textId="2F5D2E92" w:rsidR="006349F1" w:rsidRPr="005A778D" w:rsidRDefault="005A0F76" w:rsidP="009700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From 1999 to 2003</w:t>
      </w:r>
      <w:r w:rsidR="006349F1" w:rsidRPr="005A778D">
        <w:rPr>
          <w:rFonts w:ascii="Arial" w:hAnsi="Arial" w:cs="Arial"/>
          <w:sz w:val="22"/>
          <w:szCs w:val="22"/>
        </w:rPr>
        <w:t xml:space="preserve"> </w:t>
      </w:r>
      <w:r w:rsidRPr="005A778D">
        <w:rPr>
          <w:rFonts w:ascii="Arial" w:hAnsi="Arial" w:cs="Arial"/>
          <w:sz w:val="22"/>
          <w:szCs w:val="22"/>
        </w:rPr>
        <w:t>he was</w:t>
      </w:r>
      <w:r w:rsidR="006349F1" w:rsidRPr="005A778D">
        <w:rPr>
          <w:rFonts w:ascii="Arial" w:hAnsi="Arial" w:cs="Arial"/>
          <w:sz w:val="22"/>
          <w:szCs w:val="22"/>
        </w:rPr>
        <w:t xml:space="preserve"> tutor at</w:t>
      </w:r>
      <w:r w:rsidR="0097006B" w:rsidRPr="005A778D">
        <w:rPr>
          <w:rFonts w:ascii="Arial" w:hAnsi="Arial" w:cs="Arial"/>
          <w:sz w:val="22"/>
          <w:szCs w:val="22"/>
        </w:rPr>
        <w:t xml:space="preserve"> the courses of Urban Planning </w:t>
      </w:r>
      <w:r w:rsidR="006349F1" w:rsidRPr="005A778D">
        <w:rPr>
          <w:rFonts w:ascii="Arial" w:hAnsi="Arial" w:cs="Arial"/>
          <w:sz w:val="22"/>
          <w:szCs w:val="22"/>
        </w:rPr>
        <w:t>and Regional Planning at the University of Catania, Faculties of Engineering and Architecture</w:t>
      </w:r>
      <w:r w:rsidRPr="005A778D">
        <w:rPr>
          <w:rFonts w:ascii="Arial" w:hAnsi="Arial" w:cs="Arial"/>
          <w:sz w:val="22"/>
          <w:szCs w:val="22"/>
        </w:rPr>
        <w:t>, and at the Faculty of History, Chair of Urban History, University of Catania</w:t>
      </w:r>
      <w:r w:rsidR="006349F1" w:rsidRPr="005A778D">
        <w:rPr>
          <w:rFonts w:ascii="Arial" w:hAnsi="Arial" w:cs="Arial"/>
          <w:sz w:val="22"/>
          <w:szCs w:val="22"/>
        </w:rPr>
        <w:t>.</w:t>
      </w:r>
    </w:p>
    <w:p w14:paraId="7A4B1291" w14:textId="4EF96DF0" w:rsidR="006349F1" w:rsidRPr="005A778D" w:rsidRDefault="00EA07AA" w:rsidP="006349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From 2005 to 2009,</w:t>
      </w:r>
      <w:r w:rsidR="00935761" w:rsidRPr="005A778D">
        <w:rPr>
          <w:rFonts w:ascii="Arial" w:hAnsi="Arial" w:cs="Arial"/>
          <w:sz w:val="22"/>
          <w:szCs w:val="22"/>
        </w:rPr>
        <w:t> </w:t>
      </w:r>
      <w:r w:rsidRPr="005A778D">
        <w:rPr>
          <w:rFonts w:ascii="Arial" w:hAnsi="Arial" w:cs="Arial"/>
          <w:sz w:val="22"/>
          <w:szCs w:val="22"/>
        </w:rPr>
        <w:t>h</w:t>
      </w:r>
      <w:r w:rsidR="00912D4D" w:rsidRPr="005A778D">
        <w:rPr>
          <w:rFonts w:ascii="Arial" w:hAnsi="Arial" w:cs="Arial"/>
          <w:sz w:val="22"/>
          <w:szCs w:val="22"/>
        </w:rPr>
        <w:t>e</w:t>
      </w:r>
      <w:r w:rsidR="00935761" w:rsidRPr="005A778D">
        <w:rPr>
          <w:rFonts w:ascii="Arial" w:hAnsi="Arial" w:cs="Arial"/>
          <w:sz w:val="22"/>
          <w:szCs w:val="22"/>
        </w:rPr>
        <w:t xml:space="preserve"> taught</w:t>
      </w:r>
      <w:r w:rsidR="0097006B" w:rsidRPr="005A778D">
        <w:rPr>
          <w:rFonts w:ascii="Arial" w:hAnsi="Arial" w:cs="Arial"/>
          <w:sz w:val="22"/>
          <w:szCs w:val="22"/>
        </w:rPr>
        <w:t>, as Adjunct Professor,</w:t>
      </w:r>
      <w:r w:rsidR="00935761" w:rsidRPr="005A778D">
        <w:rPr>
          <w:rFonts w:ascii="Arial" w:hAnsi="Arial" w:cs="Arial"/>
          <w:sz w:val="22"/>
          <w:szCs w:val="22"/>
        </w:rPr>
        <w:t xml:space="preserve"> Regional Planning at the Faculty of Engineering, University of Catania. He has also taught a course of Urban </w:t>
      </w:r>
      <w:r w:rsidRPr="005A778D">
        <w:rPr>
          <w:rFonts w:ascii="Arial" w:hAnsi="Arial" w:cs="Arial"/>
          <w:sz w:val="22"/>
          <w:szCs w:val="22"/>
        </w:rPr>
        <w:t>Planning at the Faculty of Architecture, University of Catania</w:t>
      </w:r>
      <w:r w:rsidR="00F828D5" w:rsidRPr="005A778D">
        <w:rPr>
          <w:rFonts w:ascii="Arial" w:hAnsi="Arial" w:cs="Arial"/>
          <w:sz w:val="22"/>
          <w:szCs w:val="22"/>
        </w:rPr>
        <w:t xml:space="preserve"> (2009</w:t>
      </w:r>
      <w:r w:rsidR="006349F1" w:rsidRPr="005A778D">
        <w:rPr>
          <w:rFonts w:ascii="Arial" w:hAnsi="Arial" w:cs="Arial"/>
          <w:sz w:val="22"/>
          <w:szCs w:val="22"/>
        </w:rPr>
        <w:t>).</w:t>
      </w:r>
      <w:r w:rsidR="00935761" w:rsidRPr="005A778D">
        <w:rPr>
          <w:rFonts w:ascii="Arial" w:hAnsi="Arial" w:cs="Arial"/>
          <w:sz w:val="22"/>
          <w:szCs w:val="22"/>
        </w:rPr>
        <w:t xml:space="preserve"> </w:t>
      </w:r>
      <w:r w:rsidR="006349F1" w:rsidRPr="005A778D">
        <w:rPr>
          <w:rFonts w:ascii="Arial" w:hAnsi="Arial" w:cs="Arial"/>
          <w:sz w:val="22"/>
          <w:szCs w:val="22"/>
        </w:rPr>
        <w:t xml:space="preserve">From </w:t>
      </w:r>
      <w:r w:rsidR="00F828D5" w:rsidRPr="005A778D">
        <w:rPr>
          <w:rFonts w:ascii="Arial" w:hAnsi="Arial" w:cs="Arial"/>
          <w:sz w:val="22"/>
          <w:szCs w:val="22"/>
        </w:rPr>
        <w:t xml:space="preserve">2007 </w:t>
      </w:r>
      <w:r w:rsidR="005F13A7" w:rsidRPr="005A778D">
        <w:rPr>
          <w:rFonts w:ascii="Arial" w:hAnsi="Arial" w:cs="Arial"/>
          <w:sz w:val="22"/>
          <w:szCs w:val="22"/>
        </w:rPr>
        <w:t>to</w:t>
      </w:r>
      <w:r w:rsidR="00912D4D" w:rsidRPr="005A778D">
        <w:rPr>
          <w:rFonts w:ascii="Arial" w:hAnsi="Arial" w:cs="Arial"/>
          <w:sz w:val="22"/>
          <w:szCs w:val="22"/>
        </w:rPr>
        <w:t xml:space="preserve"> 2011, he</w:t>
      </w:r>
      <w:r w:rsidR="006349F1" w:rsidRPr="005A778D">
        <w:rPr>
          <w:rFonts w:ascii="Arial" w:hAnsi="Arial" w:cs="Arial"/>
          <w:sz w:val="22"/>
          <w:szCs w:val="22"/>
        </w:rPr>
        <w:t xml:space="preserve"> </w:t>
      </w:r>
      <w:r w:rsidR="0097006B" w:rsidRPr="005A778D">
        <w:rPr>
          <w:rFonts w:ascii="Arial" w:hAnsi="Arial" w:cs="Arial"/>
          <w:sz w:val="22"/>
          <w:szCs w:val="22"/>
        </w:rPr>
        <w:t>was</w:t>
      </w:r>
      <w:r w:rsidR="00F828D5" w:rsidRPr="005A778D">
        <w:rPr>
          <w:rFonts w:ascii="Arial" w:hAnsi="Arial" w:cs="Arial"/>
          <w:sz w:val="22"/>
          <w:szCs w:val="22"/>
        </w:rPr>
        <w:t xml:space="preserve"> tutor</w:t>
      </w:r>
      <w:r w:rsidR="00935761" w:rsidRPr="005A778D">
        <w:rPr>
          <w:rFonts w:ascii="Arial" w:hAnsi="Arial" w:cs="Arial"/>
          <w:sz w:val="22"/>
          <w:szCs w:val="22"/>
        </w:rPr>
        <w:t xml:space="preserve"> of PhD programs in Regional Planning and Management and Urban and Regional Regeneration at the University of Catania.   </w:t>
      </w:r>
    </w:p>
    <w:p w14:paraId="1A8E914C" w14:textId="534ABCA3" w:rsidR="00295E2E" w:rsidRPr="005A778D" w:rsidRDefault="00912D4D" w:rsidP="006349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From 2006, to 2009 he</w:t>
      </w:r>
      <w:r w:rsidR="00295E2E" w:rsidRPr="005A778D">
        <w:rPr>
          <w:rFonts w:ascii="Arial" w:hAnsi="Arial" w:cs="Arial"/>
          <w:sz w:val="22"/>
          <w:szCs w:val="22"/>
        </w:rPr>
        <w:t xml:space="preserve"> </w:t>
      </w:r>
      <w:r w:rsidR="005A778D" w:rsidRPr="005A778D">
        <w:rPr>
          <w:rFonts w:ascii="Arial" w:hAnsi="Arial" w:cs="Arial"/>
          <w:sz w:val="22"/>
          <w:szCs w:val="22"/>
        </w:rPr>
        <w:t>taught</w:t>
      </w:r>
      <w:r w:rsidR="00295E2E" w:rsidRPr="005A778D">
        <w:rPr>
          <w:rFonts w:ascii="Arial" w:hAnsi="Arial" w:cs="Arial"/>
          <w:sz w:val="22"/>
          <w:szCs w:val="22"/>
        </w:rPr>
        <w:t xml:space="preserve"> at the Urban and Regional Planning summer school “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Modelli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 xml:space="preserve"> di 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sviluppo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 xml:space="preserve"> per 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aree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 xml:space="preserve"> urbane di 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piccole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dimensioni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>”</w:t>
      </w:r>
      <w:r w:rsidR="00295E2E" w:rsidRPr="005A778D">
        <w:rPr>
          <w:rFonts w:ascii="Arial" w:hAnsi="Arial" w:cs="Arial"/>
          <w:sz w:val="22"/>
          <w:szCs w:val="22"/>
        </w:rPr>
        <w:t xml:space="preserve"> Department of Urban P</w:t>
      </w:r>
      <w:r w:rsidR="007F36AE" w:rsidRPr="005A778D">
        <w:rPr>
          <w:rFonts w:ascii="Arial" w:hAnsi="Arial" w:cs="Arial"/>
          <w:sz w:val="22"/>
          <w:szCs w:val="22"/>
        </w:rPr>
        <w:t>la</w:t>
      </w:r>
      <w:r w:rsidR="00295E2E" w:rsidRPr="005A778D">
        <w:rPr>
          <w:rFonts w:ascii="Arial" w:hAnsi="Arial" w:cs="Arial"/>
          <w:sz w:val="22"/>
          <w:szCs w:val="22"/>
        </w:rPr>
        <w:t>nning, University of Calabria Italy</w:t>
      </w:r>
    </w:p>
    <w:p w14:paraId="6A3892F9" w14:textId="55B47C3B" w:rsidR="002971C7" w:rsidRPr="005A778D" w:rsidRDefault="00912D4D" w:rsidP="002971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In 2010 he</w:t>
      </w:r>
      <w:r w:rsidR="00295E2E" w:rsidRPr="005A778D">
        <w:rPr>
          <w:rFonts w:ascii="Arial" w:hAnsi="Arial" w:cs="Arial"/>
          <w:sz w:val="22"/>
          <w:szCs w:val="22"/>
        </w:rPr>
        <w:t xml:space="preserve"> </w:t>
      </w:r>
      <w:r w:rsidR="005A778D" w:rsidRPr="005A778D">
        <w:rPr>
          <w:rFonts w:ascii="Arial" w:hAnsi="Arial" w:cs="Arial"/>
          <w:sz w:val="22"/>
          <w:szCs w:val="22"/>
        </w:rPr>
        <w:t>taught</w:t>
      </w:r>
      <w:r w:rsidR="00295E2E" w:rsidRPr="005A778D">
        <w:rPr>
          <w:rFonts w:ascii="Arial" w:hAnsi="Arial" w:cs="Arial"/>
          <w:sz w:val="22"/>
          <w:szCs w:val="22"/>
        </w:rPr>
        <w:t xml:space="preserve"> Landscape planning </w:t>
      </w:r>
      <w:r w:rsidR="00891BE9" w:rsidRPr="005A778D">
        <w:rPr>
          <w:rFonts w:ascii="Arial" w:hAnsi="Arial" w:cs="Arial"/>
          <w:sz w:val="22"/>
          <w:szCs w:val="22"/>
        </w:rPr>
        <w:t xml:space="preserve">at the </w:t>
      </w:r>
      <w:r w:rsidR="00295E2E" w:rsidRPr="005A778D">
        <w:rPr>
          <w:rFonts w:ascii="Arial" w:hAnsi="Arial" w:cs="Arial"/>
          <w:sz w:val="22"/>
          <w:szCs w:val="22"/>
        </w:rPr>
        <w:t>summer school “</w:t>
      </w:r>
      <w:r w:rsidR="00295E2E" w:rsidRPr="005A778D">
        <w:rPr>
          <w:rFonts w:ascii="Arial" w:hAnsi="Arial" w:cs="Arial"/>
          <w:i/>
          <w:sz w:val="22"/>
          <w:szCs w:val="22"/>
        </w:rPr>
        <w:t xml:space="preserve">Taller </w:t>
      </w:r>
      <w:r w:rsidR="001206C3" w:rsidRPr="005A778D">
        <w:rPr>
          <w:rFonts w:ascii="Arial" w:hAnsi="Arial" w:cs="Arial"/>
          <w:i/>
          <w:sz w:val="22"/>
          <w:szCs w:val="22"/>
        </w:rPr>
        <w:t xml:space="preserve">International </w:t>
      </w:r>
      <w:r w:rsidR="00295E2E" w:rsidRPr="005A778D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="00295E2E" w:rsidRPr="005A778D">
        <w:rPr>
          <w:rFonts w:ascii="Arial" w:hAnsi="Arial" w:cs="Arial"/>
          <w:i/>
          <w:sz w:val="22"/>
          <w:szCs w:val="22"/>
        </w:rPr>
        <w:t>Paisaje</w:t>
      </w:r>
      <w:proofErr w:type="spellEnd"/>
      <w:r w:rsidR="00445153" w:rsidRPr="005A778D">
        <w:rPr>
          <w:rFonts w:ascii="Arial" w:hAnsi="Arial" w:cs="Arial"/>
          <w:i/>
          <w:sz w:val="22"/>
          <w:szCs w:val="22"/>
        </w:rPr>
        <w:t xml:space="preserve">: Ciudad y </w:t>
      </w:r>
      <w:proofErr w:type="spellStart"/>
      <w:r w:rsidR="00445153" w:rsidRPr="005A778D">
        <w:rPr>
          <w:rFonts w:ascii="Arial" w:hAnsi="Arial" w:cs="Arial"/>
          <w:i/>
          <w:sz w:val="22"/>
          <w:szCs w:val="22"/>
        </w:rPr>
        <w:t>Pa</w:t>
      </w:r>
      <w:r w:rsidR="001206C3" w:rsidRPr="005A778D">
        <w:rPr>
          <w:rFonts w:ascii="Arial" w:hAnsi="Arial" w:cs="Arial"/>
          <w:i/>
          <w:sz w:val="22"/>
          <w:szCs w:val="22"/>
        </w:rPr>
        <w:t>isaje</w:t>
      </w:r>
      <w:proofErr w:type="spellEnd"/>
      <w:r w:rsidR="00295E2E" w:rsidRPr="005A778D">
        <w:rPr>
          <w:rFonts w:ascii="Arial" w:hAnsi="Arial" w:cs="Arial"/>
          <w:i/>
          <w:sz w:val="22"/>
          <w:szCs w:val="22"/>
        </w:rPr>
        <w:t>”</w:t>
      </w:r>
      <w:r w:rsidR="00295E2E" w:rsidRPr="005A77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06C3" w:rsidRPr="005A778D">
        <w:rPr>
          <w:rFonts w:ascii="Arial" w:hAnsi="Arial" w:cs="Arial"/>
          <w:sz w:val="22"/>
          <w:szCs w:val="22"/>
        </w:rPr>
        <w:t>Escuela</w:t>
      </w:r>
      <w:proofErr w:type="spellEnd"/>
      <w:r w:rsidR="001206C3" w:rsidRPr="005A77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06C3" w:rsidRPr="005A778D">
        <w:rPr>
          <w:rFonts w:ascii="Arial" w:hAnsi="Arial" w:cs="Arial"/>
          <w:sz w:val="22"/>
          <w:szCs w:val="22"/>
        </w:rPr>
        <w:t>Tecnica</w:t>
      </w:r>
      <w:proofErr w:type="spellEnd"/>
      <w:r w:rsidR="001206C3" w:rsidRPr="005A778D">
        <w:rPr>
          <w:rFonts w:ascii="Arial" w:hAnsi="Arial" w:cs="Arial"/>
          <w:sz w:val="22"/>
          <w:szCs w:val="22"/>
        </w:rPr>
        <w:t xml:space="preserve"> Superior di </w:t>
      </w:r>
      <w:proofErr w:type="spellStart"/>
      <w:r w:rsidR="001206C3" w:rsidRPr="005A778D">
        <w:rPr>
          <w:rFonts w:ascii="Arial" w:hAnsi="Arial" w:cs="Arial"/>
          <w:sz w:val="22"/>
          <w:szCs w:val="22"/>
        </w:rPr>
        <w:t>Arquitectura</w:t>
      </w:r>
      <w:proofErr w:type="spellEnd"/>
      <w:r w:rsidR="001206C3" w:rsidRPr="005A778D">
        <w:rPr>
          <w:rFonts w:ascii="Arial" w:hAnsi="Arial" w:cs="Arial"/>
          <w:sz w:val="22"/>
          <w:szCs w:val="22"/>
        </w:rPr>
        <w:t>, Malaga, Spain</w:t>
      </w:r>
    </w:p>
    <w:p w14:paraId="4DBF734D" w14:textId="176B5BF0" w:rsidR="00F828D5" w:rsidRPr="005A778D" w:rsidRDefault="00935761" w:rsidP="002971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b/>
          <w:highlight w:val="lightGray"/>
        </w:rPr>
        <w:t xml:space="preserve">Work experience and consultancy </w:t>
      </w:r>
    </w:p>
    <w:p w14:paraId="258874DB" w14:textId="3C798A52" w:rsidR="006E6019" w:rsidRPr="005A778D" w:rsidRDefault="00935761" w:rsidP="002971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 xml:space="preserve"> From </w:t>
      </w:r>
      <w:r w:rsidR="000031F9" w:rsidRPr="005A778D">
        <w:rPr>
          <w:rFonts w:ascii="Arial" w:hAnsi="Arial" w:cs="Arial"/>
          <w:sz w:val="22"/>
          <w:szCs w:val="22"/>
        </w:rPr>
        <w:t>2007 to 2011 he served</w:t>
      </w:r>
      <w:r w:rsidRPr="005A778D">
        <w:rPr>
          <w:rFonts w:ascii="Arial" w:hAnsi="Arial" w:cs="Arial"/>
          <w:sz w:val="22"/>
          <w:szCs w:val="22"/>
        </w:rPr>
        <w:t xml:space="preserve"> </w:t>
      </w:r>
      <w:r w:rsidR="006E6019" w:rsidRPr="005A778D">
        <w:rPr>
          <w:rFonts w:ascii="Arial" w:hAnsi="Arial" w:cs="Arial"/>
          <w:sz w:val="22"/>
          <w:szCs w:val="22"/>
        </w:rPr>
        <w:t xml:space="preserve">the </w:t>
      </w:r>
      <w:r w:rsidRPr="005A778D">
        <w:rPr>
          <w:rFonts w:ascii="Arial" w:hAnsi="Arial" w:cs="Arial"/>
          <w:sz w:val="22"/>
          <w:szCs w:val="22"/>
        </w:rPr>
        <w:t xml:space="preserve">local governments of </w:t>
      </w:r>
      <w:proofErr w:type="spellStart"/>
      <w:r w:rsidR="006E6019" w:rsidRPr="005A778D">
        <w:rPr>
          <w:rFonts w:ascii="Arial" w:hAnsi="Arial" w:cs="Arial"/>
          <w:sz w:val="22"/>
          <w:szCs w:val="22"/>
        </w:rPr>
        <w:t>Tremestieri</w:t>
      </w:r>
      <w:proofErr w:type="spellEnd"/>
      <w:r w:rsidR="006E6019" w:rsidRPr="005A778D">
        <w:rPr>
          <w:rFonts w:ascii="Arial" w:hAnsi="Arial" w:cs="Arial"/>
          <w:sz w:val="22"/>
          <w:szCs w:val="22"/>
        </w:rPr>
        <w:t xml:space="preserve">, a </w:t>
      </w:r>
      <w:r w:rsidRPr="005A778D">
        <w:rPr>
          <w:rFonts w:ascii="Arial" w:hAnsi="Arial" w:cs="Arial"/>
          <w:sz w:val="22"/>
          <w:szCs w:val="22"/>
        </w:rPr>
        <w:t xml:space="preserve">medium size towns </w:t>
      </w:r>
      <w:r w:rsidR="006E6019" w:rsidRPr="005A778D">
        <w:rPr>
          <w:rFonts w:ascii="Arial" w:hAnsi="Arial" w:cs="Arial"/>
          <w:sz w:val="22"/>
          <w:szCs w:val="22"/>
        </w:rPr>
        <w:t xml:space="preserve">as </w:t>
      </w:r>
      <w:r w:rsidR="005A778D" w:rsidRPr="005A778D">
        <w:rPr>
          <w:rFonts w:ascii="Arial" w:hAnsi="Arial" w:cs="Arial"/>
          <w:sz w:val="22"/>
          <w:szCs w:val="22"/>
        </w:rPr>
        <w:t>technical</w:t>
      </w:r>
      <w:r w:rsidR="006E6019" w:rsidRPr="005A778D">
        <w:rPr>
          <w:rFonts w:ascii="Arial" w:hAnsi="Arial" w:cs="Arial"/>
          <w:sz w:val="22"/>
          <w:szCs w:val="22"/>
        </w:rPr>
        <w:t xml:space="preserve"> member</w:t>
      </w:r>
      <w:r w:rsidRPr="005A778D">
        <w:rPr>
          <w:rFonts w:ascii="Arial" w:hAnsi="Arial" w:cs="Arial"/>
          <w:sz w:val="22"/>
          <w:szCs w:val="22"/>
        </w:rPr>
        <w:t xml:space="preserve"> of Planning Department. His duties included the</w:t>
      </w:r>
      <w:r w:rsidR="006E6019" w:rsidRPr="005A778D">
        <w:rPr>
          <w:rFonts w:ascii="Arial" w:hAnsi="Arial" w:cs="Arial"/>
          <w:sz w:val="22"/>
          <w:szCs w:val="22"/>
        </w:rPr>
        <w:t xml:space="preserve"> management of a master plan for illegal settlements.</w:t>
      </w:r>
      <w:r w:rsidRPr="005A778D">
        <w:rPr>
          <w:rFonts w:ascii="Arial" w:hAnsi="Arial" w:cs="Arial"/>
          <w:sz w:val="22"/>
          <w:szCs w:val="22"/>
        </w:rPr>
        <w:t xml:space="preserve"> </w:t>
      </w:r>
    </w:p>
    <w:p w14:paraId="3C30E3B2" w14:textId="4080C039" w:rsidR="00935761" w:rsidRPr="005A778D" w:rsidRDefault="006349F1" w:rsidP="009700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778D">
        <w:rPr>
          <w:rFonts w:ascii="Arial" w:hAnsi="Arial" w:cs="Arial"/>
          <w:sz w:val="22"/>
          <w:szCs w:val="22"/>
        </w:rPr>
        <w:t>Since</w:t>
      </w:r>
      <w:r w:rsidR="00935761" w:rsidRPr="005A778D">
        <w:rPr>
          <w:rFonts w:ascii="Arial" w:hAnsi="Arial" w:cs="Arial"/>
          <w:sz w:val="22"/>
          <w:szCs w:val="22"/>
        </w:rPr>
        <w:t xml:space="preserve"> 19</w:t>
      </w:r>
      <w:r w:rsidRPr="005A778D">
        <w:rPr>
          <w:rFonts w:ascii="Arial" w:hAnsi="Arial" w:cs="Arial"/>
          <w:sz w:val="22"/>
          <w:szCs w:val="22"/>
        </w:rPr>
        <w:t>95</w:t>
      </w:r>
      <w:r w:rsidR="00935761" w:rsidRPr="005A778D">
        <w:rPr>
          <w:rFonts w:ascii="Arial" w:hAnsi="Arial" w:cs="Arial"/>
          <w:sz w:val="22"/>
          <w:szCs w:val="22"/>
        </w:rPr>
        <w:t xml:space="preserve"> he worked as a consultant planner on urban and regional planning studies (mainly master </w:t>
      </w:r>
      <w:r w:rsidR="00935761" w:rsidRPr="005A778D">
        <w:rPr>
          <w:rFonts w:ascii="Arial" w:hAnsi="Arial" w:cs="Arial"/>
          <w:sz w:val="22"/>
          <w:szCs w:val="22"/>
        </w:rPr>
        <w:lastRenderedPageBreak/>
        <w:t xml:space="preserve">plans, </w:t>
      </w:r>
      <w:r w:rsidR="007F36AE" w:rsidRPr="005A778D">
        <w:rPr>
          <w:rFonts w:ascii="Arial" w:hAnsi="Arial" w:cs="Arial"/>
          <w:sz w:val="22"/>
          <w:szCs w:val="22"/>
        </w:rPr>
        <w:t>and detail plans of historical center, in</w:t>
      </w:r>
      <w:r w:rsidR="00935761" w:rsidRPr="005A778D">
        <w:rPr>
          <w:rFonts w:ascii="Arial" w:hAnsi="Arial" w:cs="Arial"/>
          <w:sz w:val="22"/>
          <w:szCs w:val="22"/>
        </w:rPr>
        <w:t xml:space="preserve"> medium size cities in Sicily).</w:t>
      </w:r>
    </w:p>
    <w:p w14:paraId="54FBCE90" w14:textId="5B304B7E" w:rsidR="00EA6D3B" w:rsidRPr="005A778D" w:rsidRDefault="00EA6D3B" w:rsidP="009700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highlight w:val="lightGray"/>
        </w:rPr>
      </w:pPr>
      <w:r w:rsidRPr="005A778D">
        <w:rPr>
          <w:rFonts w:ascii="Arial" w:hAnsi="Arial" w:cs="Arial"/>
          <w:b/>
          <w:sz w:val="22"/>
          <w:szCs w:val="22"/>
          <w:highlight w:val="lightGray"/>
        </w:rPr>
        <w:t>Other Information</w:t>
      </w:r>
    </w:p>
    <w:p w14:paraId="04BF0C7F" w14:textId="37E900DC" w:rsidR="00CD27D8" w:rsidRPr="005A778D" w:rsidRDefault="00EA6D3B" w:rsidP="0097006B">
      <w:pPr>
        <w:pStyle w:val="Aaoeeu"/>
        <w:widowControl/>
        <w:tabs>
          <w:tab w:val="left" w:pos="-2552"/>
          <w:tab w:val="left" w:pos="-24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A778D">
        <w:rPr>
          <w:rFonts w:ascii="Arial" w:eastAsiaTheme="minorEastAsia" w:hAnsi="Arial" w:cs="Arial"/>
          <w:sz w:val="22"/>
          <w:szCs w:val="22"/>
        </w:rPr>
        <w:t xml:space="preserve">Member, from 2008 of </w:t>
      </w:r>
      <w:r w:rsidR="009B1EF1" w:rsidRPr="005A778D">
        <w:rPr>
          <w:rFonts w:ascii="Arial" w:eastAsiaTheme="minorEastAsia" w:hAnsi="Arial" w:cs="Arial"/>
          <w:sz w:val="22"/>
          <w:szCs w:val="22"/>
        </w:rPr>
        <w:t>Italian Institute of Urban Planning</w:t>
      </w:r>
      <w:r w:rsidR="002971C7" w:rsidRPr="005A778D">
        <w:rPr>
          <w:rFonts w:ascii="Arial" w:eastAsiaTheme="minorEastAsia" w:hAnsi="Arial" w:cs="Arial"/>
          <w:sz w:val="22"/>
          <w:szCs w:val="22"/>
        </w:rPr>
        <w:t xml:space="preserve"> (INU)</w:t>
      </w:r>
      <w:r w:rsidR="00663D3C" w:rsidRPr="005A778D">
        <w:rPr>
          <w:rFonts w:ascii="Arial" w:eastAsiaTheme="minorEastAsia" w:hAnsi="Arial" w:cs="Arial"/>
          <w:sz w:val="22"/>
          <w:szCs w:val="22"/>
        </w:rPr>
        <w:t xml:space="preserve"> and from 2012 of Italian Institute of Urban Planning (INU) Regional S</w:t>
      </w:r>
      <w:bookmarkStart w:id="0" w:name="_GoBack"/>
      <w:bookmarkEnd w:id="0"/>
      <w:r w:rsidR="00663D3C" w:rsidRPr="005A778D">
        <w:rPr>
          <w:rFonts w:ascii="Arial" w:eastAsiaTheme="minorEastAsia" w:hAnsi="Arial" w:cs="Arial"/>
          <w:sz w:val="22"/>
          <w:szCs w:val="22"/>
        </w:rPr>
        <w:t>teering Committee</w:t>
      </w:r>
    </w:p>
    <w:p w14:paraId="68AEFE4E" w14:textId="795C355B" w:rsidR="00663D3C" w:rsidRPr="005A778D" w:rsidRDefault="00EA6D3B" w:rsidP="00663D3C">
      <w:pPr>
        <w:pStyle w:val="Aaoeeu"/>
        <w:widowControl/>
        <w:tabs>
          <w:tab w:val="left" w:pos="-2552"/>
          <w:tab w:val="left" w:pos="-24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A778D">
        <w:rPr>
          <w:rFonts w:ascii="Arial" w:eastAsiaTheme="minorEastAsia" w:hAnsi="Arial" w:cs="Arial"/>
          <w:sz w:val="22"/>
          <w:szCs w:val="22"/>
        </w:rPr>
        <w:t xml:space="preserve">Member, from 2009 of </w:t>
      </w:r>
      <w:r w:rsidR="009B1EF1" w:rsidRPr="005A778D">
        <w:rPr>
          <w:rFonts w:ascii="Arial" w:eastAsiaTheme="minorEastAsia" w:hAnsi="Arial" w:cs="Arial"/>
          <w:sz w:val="22"/>
          <w:szCs w:val="22"/>
        </w:rPr>
        <w:t>Italian Center of Urban Studies</w:t>
      </w:r>
      <w:r w:rsidRPr="005A778D">
        <w:rPr>
          <w:rFonts w:ascii="Arial" w:eastAsiaTheme="minorEastAsia" w:hAnsi="Arial" w:cs="Arial"/>
          <w:sz w:val="22"/>
          <w:szCs w:val="22"/>
        </w:rPr>
        <w:t xml:space="preserve"> (CSU)</w:t>
      </w:r>
      <w:r w:rsidR="00663D3C" w:rsidRPr="005A778D">
        <w:rPr>
          <w:rFonts w:ascii="Arial" w:eastAsiaTheme="minorEastAsia" w:hAnsi="Arial" w:cs="Arial"/>
          <w:sz w:val="22"/>
          <w:szCs w:val="22"/>
        </w:rPr>
        <w:t>, and from 2013 of Italian Center of Urban Studies (CSU) Regional Steering Committee</w:t>
      </w:r>
    </w:p>
    <w:p w14:paraId="605F1A09" w14:textId="11DD0FAC" w:rsidR="00EA6D3B" w:rsidRPr="005A778D" w:rsidRDefault="00EA6D3B" w:rsidP="00CD27D8">
      <w:pPr>
        <w:pStyle w:val="Aaoeeu"/>
        <w:widowControl/>
        <w:tabs>
          <w:tab w:val="left" w:pos="-2552"/>
          <w:tab w:val="left" w:pos="-24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rFonts w:ascii="Arial" w:eastAsiaTheme="minorEastAsia" w:hAnsi="Arial" w:cs="Arial"/>
          <w:sz w:val="22"/>
          <w:szCs w:val="22"/>
        </w:rPr>
      </w:pPr>
    </w:p>
    <w:p w14:paraId="40434F52" w14:textId="3F1C1AC2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Luca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Barbarossa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="005A778D"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Ph</w:t>
      </w:r>
      <w:r w:rsidR="005A778D"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>.</w:t>
      </w:r>
      <w:r w:rsidR="005A778D"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D.</w:t>
      </w:r>
    </w:p>
    <w:p w14:paraId="7146C0D2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Assistant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Researcher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City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and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Regional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Planning</w:t>
      </w:r>
    </w:p>
    <w:p w14:paraId="426035CB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Department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of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Architecture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University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of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Catania</w:t>
      </w:r>
    </w:p>
    <w:p w14:paraId="7FFC902C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63,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Via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S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.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Sofia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, 95125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Catania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, </w:t>
      </w: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ITALY</w:t>
      </w:r>
    </w:p>
    <w:p w14:paraId="1733E99D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tel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>. +39 095 7382537</w:t>
      </w:r>
    </w:p>
    <w:p w14:paraId="3D95E8CD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fax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+39 095 330309</w:t>
      </w:r>
    </w:p>
    <w:p w14:paraId="3B10E63A" w14:textId="77777777" w:rsidR="00851C9D" w:rsidRPr="005A778D" w:rsidRDefault="00851C9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mobile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 +39 333 2333284</w:t>
      </w:r>
    </w:p>
    <w:p w14:paraId="125D0C2D" w14:textId="77777777" w:rsidR="00851C9D" w:rsidRPr="005A778D" w:rsidRDefault="005A778D" w:rsidP="00851C9D">
      <w:pPr>
        <w:pStyle w:val="HTMLPreformatted"/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</w:pPr>
      <w:hyperlink r:id="rId5" w:history="1">
        <w:r w:rsidR="00851C9D" w:rsidRPr="005A778D">
          <w:rPr>
            <w:rStyle w:val="Hyperlink"/>
            <w:rFonts w:ascii="Calibri" w:eastAsia="Calibri" w:hAnsi="Calibri" w:cs="Calibri"/>
            <w:color w:val="0186BA"/>
            <w:sz w:val="18"/>
            <w:szCs w:val="18"/>
          </w:rPr>
          <w:t>luca</w:t>
        </w:r>
        <w:r w:rsidR="00851C9D" w:rsidRPr="005A778D">
          <w:rPr>
            <w:rStyle w:val="Hyperlink"/>
            <w:rFonts w:ascii="Arial Hebrew Scholar" w:hAnsi="Arial Hebrew Scholar" w:cs="Arial Hebrew Scholar"/>
            <w:color w:val="0186BA"/>
            <w:sz w:val="18"/>
            <w:szCs w:val="18"/>
          </w:rPr>
          <w:t>.</w:t>
        </w:r>
        <w:r w:rsidR="00851C9D" w:rsidRPr="005A778D">
          <w:rPr>
            <w:rStyle w:val="Hyperlink"/>
            <w:rFonts w:ascii="Calibri" w:eastAsia="Calibri" w:hAnsi="Calibri" w:cs="Calibri"/>
            <w:color w:val="0186BA"/>
            <w:sz w:val="18"/>
            <w:szCs w:val="18"/>
          </w:rPr>
          <w:t>barbarossa@darc</w:t>
        </w:r>
        <w:r w:rsidR="00851C9D" w:rsidRPr="005A778D">
          <w:rPr>
            <w:rStyle w:val="Hyperlink"/>
            <w:rFonts w:ascii="Arial Hebrew Scholar" w:hAnsi="Arial Hebrew Scholar" w:cs="Arial Hebrew Scholar"/>
            <w:color w:val="0186BA"/>
            <w:sz w:val="18"/>
            <w:szCs w:val="18"/>
          </w:rPr>
          <w:t>.</w:t>
        </w:r>
        <w:r w:rsidR="00851C9D" w:rsidRPr="005A778D">
          <w:rPr>
            <w:rStyle w:val="Hyperlink"/>
            <w:rFonts w:ascii="Calibri" w:eastAsia="Calibri" w:hAnsi="Calibri" w:cs="Calibri"/>
            <w:color w:val="0186BA"/>
            <w:sz w:val="18"/>
            <w:szCs w:val="18"/>
          </w:rPr>
          <w:t>unict</w:t>
        </w:r>
        <w:r w:rsidR="00851C9D" w:rsidRPr="005A778D">
          <w:rPr>
            <w:rStyle w:val="Hyperlink"/>
            <w:rFonts w:ascii="Arial Hebrew Scholar" w:hAnsi="Arial Hebrew Scholar" w:cs="Arial Hebrew Scholar"/>
            <w:color w:val="0186BA"/>
            <w:sz w:val="18"/>
            <w:szCs w:val="18"/>
          </w:rPr>
          <w:t>.</w:t>
        </w:r>
        <w:r w:rsidR="00851C9D" w:rsidRPr="005A778D">
          <w:rPr>
            <w:rStyle w:val="Hyperlink"/>
            <w:rFonts w:ascii="Calibri" w:eastAsia="Calibri" w:hAnsi="Calibri" w:cs="Calibri"/>
            <w:color w:val="0186BA"/>
            <w:sz w:val="18"/>
            <w:szCs w:val="18"/>
          </w:rPr>
          <w:t>it</w:t>
        </w:r>
      </w:hyperlink>
    </w:p>
    <w:p w14:paraId="16A8CA4E" w14:textId="77777777" w:rsidR="00851C9D" w:rsidRPr="005A778D" w:rsidRDefault="00851C9D" w:rsidP="00851C9D">
      <w:pPr>
        <w:pStyle w:val="HTMLPreformatted"/>
        <w:rPr>
          <w:rFonts w:ascii="Arial Hebrew Scholar" w:hAnsi="Arial Hebrew Scholar" w:cs="Arial Hebrew Scholar"/>
          <w:color w:val="333333"/>
          <w:sz w:val="18"/>
          <w:szCs w:val="18"/>
        </w:rPr>
      </w:pPr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skype</w:t>
      </w:r>
      <w:r w:rsidRPr="005A778D">
        <w:rPr>
          <w:rStyle w:val="sig"/>
          <w:rFonts w:ascii="Arial Hebrew Scholar" w:hAnsi="Arial Hebrew Scholar" w:cs="Arial Hebrew Scholar"/>
          <w:color w:val="666666"/>
          <w:sz w:val="18"/>
          <w:szCs w:val="18"/>
        </w:rPr>
        <w:t xml:space="preserve">:  </w:t>
      </w:r>
      <w:proofErr w:type="spellStart"/>
      <w:r w:rsidRPr="005A778D">
        <w:rPr>
          <w:rStyle w:val="sig"/>
          <w:rFonts w:ascii="Calibri" w:eastAsia="Calibri" w:hAnsi="Calibri" w:cs="Calibri"/>
          <w:color w:val="666666"/>
          <w:sz w:val="18"/>
          <w:szCs w:val="18"/>
        </w:rPr>
        <w:t>barbarossact</w:t>
      </w:r>
      <w:proofErr w:type="spellEnd"/>
    </w:p>
    <w:p w14:paraId="6562D75F" w14:textId="77777777" w:rsidR="00D23CB9" w:rsidRPr="005A778D" w:rsidRDefault="00D23CB9" w:rsidP="000031F9">
      <w:pPr>
        <w:jc w:val="both"/>
        <w:rPr>
          <w:rFonts w:ascii="Arial Hebrew Scholar" w:hAnsi="Arial Hebrew Scholar" w:cs="Arial Hebrew Scholar"/>
          <w:sz w:val="22"/>
          <w:szCs w:val="22"/>
        </w:rPr>
      </w:pPr>
    </w:p>
    <w:sectPr w:rsidR="00D23CB9" w:rsidRPr="005A778D" w:rsidSect="0068415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Hebrew Scholar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0CA5"/>
    <w:multiLevelType w:val="hybridMultilevel"/>
    <w:tmpl w:val="84B45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1FB5"/>
    <w:multiLevelType w:val="hybridMultilevel"/>
    <w:tmpl w:val="04AA3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61"/>
    <w:rsid w:val="000031F9"/>
    <w:rsid w:val="00036545"/>
    <w:rsid w:val="000A61E8"/>
    <w:rsid w:val="001206C3"/>
    <w:rsid w:val="001348D9"/>
    <w:rsid w:val="001762F6"/>
    <w:rsid w:val="001C00EE"/>
    <w:rsid w:val="00261F72"/>
    <w:rsid w:val="00295E2E"/>
    <w:rsid w:val="002971C7"/>
    <w:rsid w:val="002E3B00"/>
    <w:rsid w:val="003865AE"/>
    <w:rsid w:val="00421598"/>
    <w:rsid w:val="00445153"/>
    <w:rsid w:val="004D53B2"/>
    <w:rsid w:val="005077BE"/>
    <w:rsid w:val="00567376"/>
    <w:rsid w:val="005A0F76"/>
    <w:rsid w:val="005A778D"/>
    <w:rsid w:val="005F13A7"/>
    <w:rsid w:val="005F1E5D"/>
    <w:rsid w:val="00625C54"/>
    <w:rsid w:val="006349F1"/>
    <w:rsid w:val="00663D3C"/>
    <w:rsid w:val="0068415E"/>
    <w:rsid w:val="0068506A"/>
    <w:rsid w:val="006B39FC"/>
    <w:rsid w:val="006E6019"/>
    <w:rsid w:val="007C17F1"/>
    <w:rsid w:val="007F36AE"/>
    <w:rsid w:val="008102EA"/>
    <w:rsid w:val="00851C9D"/>
    <w:rsid w:val="00891BE9"/>
    <w:rsid w:val="00912D4D"/>
    <w:rsid w:val="00924D3A"/>
    <w:rsid w:val="00935761"/>
    <w:rsid w:val="0097006B"/>
    <w:rsid w:val="00981C15"/>
    <w:rsid w:val="009B1EF1"/>
    <w:rsid w:val="009F1285"/>
    <w:rsid w:val="00A22921"/>
    <w:rsid w:val="00A9170B"/>
    <w:rsid w:val="00AA4AC1"/>
    <w:rsid w:val="00AD68D6"/>
    <w:rsid w:val="00CB13D5"/>
    <w:rsid w:val="00CD27D8"/>
    <w:rsid w:val="00CF5F7D"/>
    <w:rsid w:val="00D0693C"/>
    <w:rsid w:val="00D23CB9"/>
    <w:rsid w:val="00E9464A"/>
    <w:rsid w:val="00EA07AA"/>
    <w:rsid w:val="00EA6D3B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555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68415E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415E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68415E"/>
    <w:rPr>
      <w:color w:val="0000FF"/>
      <w:u w:val="single"/>
    </w:rPr>
  </w:style>
  <w:style w:type="paragraph" w:customStyle="1" w:styleId="Eaoaeaa">
    <w:name w:val="Eaoae?aa"/>
    <w:basedOn w:val="Aaoeeu"/>
    <w:rsid w:val="0068415E"/>
    <w:pPr>
      <w:tabs>
        <w:tab w:val="center" w:pos="4153"/>
        <w:tab w:val="right" w:pos="8306"/>
      </w:tabs>
    </w:pPr>
  </w:style>
  <w:style w:type="paragraph" w:customStyle="1" w:styleId="Aucunstyledeparagraphe">
    <w:name w:val="[Aucun style de paragraphe]"/>
    <w:rsid w:val="008102EA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C9D"/>
    <w:rPr>
      <w:rFonts w:ascii="Courier New" w:hAnsi="Courier New" w:cs="Courier New"/>
      <w:sz w:val="20"/>
      <w:szCs w:val="20"/>
    </w:rPr>
  </w:style>
  <w:style w:type="character" w:customStyle="1" w:styleId="sig">
    <w:name w:val="sig"/>
    <w:basedOn w:val="DefaultParagraphFont"/>
    <w:rsid w:val="0085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a.barbarossa@darc.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Mohamed Abdallah</cp:lastModifiedBy>
  <cp:revision>5</cp:revision>
  <dcterms:created xsi:type="dcterms:W3CDTF">2017-07-30T09:51:00Z</dcterms:created>
  <dcterms:modified xsi:type="dcterms:W3CDTF">2017-07-31T09:11:00Z</dcterms:modified>
</cp:coreProperties>
</file>