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E2E" w:rsidRPr="00F06EA9" w:rsidRDefault="00F06EA9" w:rsidP="00F06EA9">
      <w:pPr>
        <w:spacing w:line="276" w:lineRule="auto"/>
        <w:rPr>
          <w:rFonts w:asciiTheme="minorHAnsi" w:hAnsiTheme="minorHAnsi"/>
          <w:szCs w:val="22"/>
          <w:lang w:val="en-GB"/>
        </w:rPr>
      </w:pPr>
      <w:r>
        <w:rPr>
          <w:rFonts w:asciiTheme="minorHAnsi" w:hAnsiTheme="minorHAnsi"/>
          <w:noProof/>
          <w:szCs w:val="22"/>
          <w:lang w:val="el-GR" w:eastAsia="el-GR"/>
        </w:rPr>
        <w:drawing>
          <wp:anchor distT="0" distB="0" distL="114300" distR="114300" simplePos="0" relativeHeight="251658240" behindDoc="0" locked="0" layoutInCell="1" allowOverlap="1">
            <wp:simplePos x="0" y="0"/>
            <wp:positionH relativeFrom="column">
              <wp:posOffset>4445</wp:posOffset>
            </wp:positionH>
            <wp:positionV relativeFrom="paragraph">
              <wp:posOffset>4445</wp:posOffset>
            </wp:positionV>
            <wp:extent cx="1085850" cy="1215491"/>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lachos_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5850" cy="1215491"/>
                    </a:xfrm>
                    <a:prstGeom prst="rect">
                      <a:avLst/>
                    </a:prstGeom>
                  </pic:spPr>
                </pic:pic>
              </a:graphicData>
            </a:graphic>
            <wp14:sizeRelH relativeFrom="page">
              <wp14:pctWidth>0</wp14:pctWidth>
            </wp14:sizeRelH>
            <wp14:sizeRelV relativeFrom="page">
              <wp14:pctHeight>0</wp14:pctHeight>
            </wp14:sizeRelV>
          </wp:anchor>
        </w:drawing>
      </w:r>
      <w:r w:rsidR="00036D26" w:rsidRPr="00036D26">
        <w:rPr>
          <w:rFonts w:asciiTheme="minorHAnsi" w:hAnsiTheme="minorHAnsi"/>
          <w:b/>
          <w:sz w:val="24"/>
          <w:szCs w:val="24"/>
          <w:lang w:val="en-GB"/>
        </w:rPr>
        <w:t>Dimitrios Vlachos</w:t>
      </w:r>
    </w:p>
    <w:p w:rsidR="00036D26" w:rsidRPr="00036D26" w:rsidRDefault="00036D26" w:rsidP="00036D26">
      <w:pPr>
        <w:pStyle w:val="Bullet"/>
        <w:numPr>
          <w:ilvl w:val="0"/>
          <w:numId w:val="0"/>
        </w:numPr>
        <w:spacing w:before="0" w:after="0" w:line="276" w:lineRule="auto"/>
        <w:rPr>
          <w:rFonts w:asciiTheme="minorHAnsi" w:hAnsiTheme="minorHAnsi"/>
          <w:sz w:val="24"/>
          <w:szCs w:val="24"/>
          <w:lang w:val="en-GB"/>
        </w:rPr>
      </w:pPr>
      <w:proofErr w:type="spellStart"/>
      <w:r w:rsidRPr="00036D26">
        <w:rPr>
          <w:rFonts w:asciiTheme="minorHAnsi" w:hAnsiTheme="minorHAnsi"/>
          <w:sz w:val="24"/>
          <w:szCs w:val="24"/>
          <w:lang w:val="en-GB"/>
        </w:rPr>
        <w:t>Dr.</w:t>
      </w:r>
      <w:proofErr w:type="spellEnd"/>
      <w:r w:rsidRPr="00036D26">
        <w:rPr>
          <w:rFonts w:asciiTheme="minorHAnsi" w:hAnsiTheme="minorHAnsi"/>
          <w:sz w:val="24"/>
          <w:szCs w:val="24"/>
          <w:lang w:val="en-GB"/>
        </w:rPr>
        <w:t xml:space="preserve"> Dimitrios Vlachos is an Associate Professor and the Director of the Laboratory of Statistics and Quantitative Analysis Methods, Logistics and Supply Chain Management (LASCM) of the Department of Mechanical Engineering of the Aristotle University of Thessaloniki (AUTh), Greece. He conducts research and consulting in the fields of supply chain management, logistics, applied operational research, combined transport systems management, business restructuring and strategy development.</w:t>
      </w:r>
    </w:p>
    <w:p w:rsidR="00036D26" w:rsidRPr="00036D26" w:rsidRDefault="00036D26" w:rsidP="00036D26">
      <w:pPr>
        <w:pStyle w:val="Bullet"/>
        <w:numPr>
          <w:ilvl w:val="0"/>
          <w:numId w:val="0"/>
        </w:numPr>
        <w:spacing w:before="0" w:after="0" w:line="276" w:lineRule="auto"/>
        <w:rPr>
          <w:rFonts w:asciiTheme="minorHAnsi" w:hAnsiTheme="minorHAnsi"/>
          <w:sz w:val="24"/>
          <w:szCs w:val="24"/>
          <w:lang w:val="en-GB"/>
        </w:rPr>
      </w:pPr>
      <w:r w:rsidRPr="00036D26">
        <w:rPr>
          <w:rFonts w:asciiTheme="minorHAnsi" w:hAnsiTheme="minorHAnsi"/>
          <w:sz w:val="24"/>
          <w:szCs w:val="24"/>
          <w:lang w:val="en-GB"/>
        </w:rPr>
        <w:t> </w:t>
      </w:r>
    </w:p>
    <w:p w:rsidR="00036D26" w:rsidRPr="00036D26" w:rsidRDefault="00036D26" w:rsidP="00036D26">
      <w:pPr>
        <w:pStyle w:val="Bullet"/>
        <w:numPr>
          <w:ilvl w:val="0"/>
          <w:numId w:val="0"/>
        </w:numPr>
        <w:spacing w:before="0" w:after="0" w:line="276" w:lineRule="auto"/>
        <w:rPr>
          <w:rFonts w:asciiTheme="minorHAnsi" w:hAnsiTheme="minorHAnsi"/>
          <w:sz w:val="24"/>
          <w:szCs w:val="24"/>
          <w:lang w:val="en-GB"/>
        </w:rPr>
      </w:pPr>
      <w:proofErr w:type="spellStart"/>
      <w:r w:rsidRPr="00036D26">
        <w:rPr>
          <w:rFonts w:asciiTheme="minorHAnsi" w:hAnsiTheme="minorHAnsi"/>
          <w:sz w:val="24"/>
          <w:szCs w:val="24"/>
          <w:lang w:val="en-GB"/>
        </w:rPr>
        <w:t>Prof.</w:t>
      </w:r>
      <w:proofErr w:type="spellEnd"/>
      <w:r w:rsidRPr="00036D26">
        <w:rPr>
          <w:rFonts w:asciiTheme="minorHAnsi" w:hAnsiTheme="minorHAnsi"/>
          <w:sz w:val="24"/>
          <w:szCs w:val="24"/>
          <w:lang w:val="en-GB"/>
        </w:rPr>
        <w:t xml:space="preserve"> Vlachos received a Diploma in Electrical Engineering, a Diploma in Mechanical Engineering and a PhD in Mechanical Engineering from </w:t>
      </w:r>
      <w:proofErr w:type="spellStart"/>
      <w:r w:rsidRPr="00036D26">
        <w:rPr>
          <w:rFonts w:asciiTheme="minorHAnsi" w:hAnsiTheme="minorHAnsi"/>
          <w:sz w:val="24"/>
          <w:szCs w:val="24"/>
          <w:lang w:val="en-GB"/>
        </w:rPr>
        <w:t>AUTh.</w:t>
      </w:r>
      <w:proofErr w:type="spellEnd"/>
      <w:r w:rsidRPr="00036D26">
        <w:rPr>
          <w:rFonts w:asciiTheme="minorHAnsi" w:hAnsiTheme="minorHAnsi"/>
          <w:sz w:val="24"/>
          <w:szCs w:val="24"/>
          <w:lang w:val="en-GB"/>
        </w:rPr>
        <w:t xml:space="preserve"> He worked as a Research Associate at the Department of Mechanical Engineering, while he was an Adjunct Professor at the Departments of Mechanical Engineering and Energy Resources Engineering Management of </w:t>
      </w:r>
      <w:proofErr w:type="spellStart"/>
      <w:r w:rsidRPr="00036D26">
        <w:rPr>
          <w:rFonts w:asciiTheme="minorHAnsi" w:hAnsiTheme="minorHAnsi"/>
          <w:sz w:val="24"/>
          <w:szCs w:val="24"/>
          <w:lang w:val="en-GB"/>
        </w:rPr>
        <w:t>AUTh.</w:t>
      </w:r>
      <w:proofErr w:type="spellEnd"/>
      <w:r w:rsidRPr="00036D26">
        <w:rPr>
          <w:rFonts w:asciiTheme="minorHAnsi" w:hAnsiTheme="minorHAnsi"/>
          <w:sz w:val="24"/>
          <w:szCs w:val="24"/>
          <w:lang w:val="en-GB"/>
        </w:rPr>
        <w:t xml:space="preserve"> Moreover, he worked as a Postdoc Researcher in Reverse Logistics at the Erasmus University, Econometric Institute, Rotterdam. Since 2002, he is Professor at the Department of Mechanical Engineering, AUTh. He has taught the following courses: Project Management, Reliability and Maintenance, Production Operations Management and Simulation at undergraduate and postgraduate levels. He has performed research activities in the fields of Supply Chain Management. </w:t>
      </w:r>
      <w:bookmarkStart w:id="0" w:name="_GoBack"/>
      <w:bookmarkEnd w:id="0"/>
      <w:r w:rsidRPr="00036D26">
        <w:rPr>
          <w:rFonts w:asciiTheme="minorHAnsi" w:hAnsiTheme="minorHAnsi"/>
          <w:sz w:val="24"/>
          <w:szCs w:val="24"/>
          <w:lang w:val="en-GB"/>
        </w:rPr>
        <w:t>He has participated in more than 60 research projects (in 14</w:t>
      </w:r>
      <w:r w:rsidR="00F06EA9" w:rsidRPr="00F06EA9">
        <w:rPr>
          <w:rFonts w:asciiTheme="minorHAnsi" w:hAnsiTheme="minorHAnsi"/>
          <w:sz w:val="24"/>
          <w:szCs w:val="24"/>
        </w:rPr>
        <w:t xml:space="preserve"> </w:t>
      </w:r>
      <w:r w:rsidR="00F06EA9">
        <w:rPr>
          <w:rFonts w:asciiTheme="minorHAnsi" w:hAnsiTheme="minorHAnsi"/>
          <w:sz w:val="24"/>
          <w:szCs w:val="24"/>
          <w:lang w:val="el-GR"/>
        </w:rPr>
        <w:t>ο</w:t>
      </w:r>
      <w:r w:rsidRPr="00036D26">
        <w:rPr>
          <w:rFonts w:asciiTheme="minorHAnsi" w:hAnsiTheme="minorHAnsi"/>
          <w:sz w:val="24"/>
          <w:szCs w:val="24"/>
          <w:lang w:val="en-GB"/>
        </w:rPr>
        <w:t>f them as a scientific coordinator or project manager) and he has written the respective technical reports. He has authored or co-authored more than 160 paper in scientific journals, conference proceedings and book chapters. He has participated as a consultant or expert in numerous projects funded by public and private organizations. He is a member of the Institute for Operational Research and Management Science (INFORMS), the Council of Supply Chain Management Professionals (CSCMP) and the Hellenic Operational Research Society (EEEE). He is the President of the Greek Association of Supply Chain Management (EEL</w:t>
      </w:r>
      <w:r w:rsidR="00F06EA9">
        <w:rPr>
          <w:rFonts w:asciiTheme="minorHAnsi" w:hAnsiTheme="minorHAnsi"/>
          <w:sz w:val="24"/>
          <w:szCs w:val="24"/>
        </w:rPr>
        <w:t>VE</w:t>
      </w:r>
      <w:r w:rsidRPr="00036D26">
        <w:rPr>
          <w:rFonts w:asciiTheme="minorHAnsi" w:hAnsiTheme="minorHAnsi"/>
          <w:sz w:val="24"/>
          <w:szCs w:val="24"/>
          <w:lang w:val="en-GB"/>
        </w:rPr>
        <w:t>).</w:t>
      </w:r>
      <w:r w:rsidR="00F06EA9">
        <w:rPr>
          <w:rFonts w:asciiTheme="minorHAnsi" w:hAnsiTheme="minorHAnsi"/>
          <w:sz w:val="24"/>
          <w:szCs w:val="24"/>
          <w:lang w:val="en-GB"/>
        </w:rPr>
        <w:t xml:space="preserve"> </w:t>
      </w:r>
      <w:proofErr w:type="spellStart"/>
      <w:r w:rsidRPr="00036D26">
        <w:rPr>
          <w:rFonts w:asciiTheme="minorHAnsi" w:hAnsiTheme="minorHAnsi"/>
          <w:sz w:val="24"/>
          <w:szCs w:val="24"/>
          <w:lang w:val="en-GB"/>
        </w:rPr>
        <w:t>Prof.</w:t>
      </w:r>
      <w:proofErr w:type="spellEnd"/>
      <w:r w:rsidRPr="00036D26">
        <w:rPr>
          <w:rFonts w:asciiTheme="minorHAnsi" w:hAnsiTheme="minorHAnsi"/>
          <w:sz w:val="24"/>
          <w:szCs w:val="24"/>
          <w:lang w:val="en-GB"/>
        </w:rPr>
        <w:t xml:space="preserve"> Vla</w:t>
      </w:r>
      <w:r w:rsidR="00F06EA9">
        <w:rPr>
          <w:rFonts w:asciiTheme="minorHAnsi" w:hAnsiTheme="minorHAnsi"/>
          <w:sz w:val="24"/>
          <w:szCs w:val="24"/>
          <w:lang w:val="en-GB"/>
        </w:rPr>
        <w:t>c</w:t>
      </w:r>
      <w:r w:rsidRPr="00036D26">
        <w:rPr>
          <w:rFonts w:asciiTheme="minorHAnsi" w:hAnsiTheme="minorHAnsi"/>
          <w:sz w:val="24"/>
          <w:szCs w:val="24"/>
          <w:lang w:val="en-GB"/>
        </w:rPr>
        <w:t xml:space="preserve">hos has been a business consultant in Supply Chain Management issues. Indicatively, some examples are: Hellenic Sanitary Ware and Ceramic Tiles Industry SA, ZANAE SA, </w:t>
      </w:r>
      <w:proofErr w:type="spellStart"/>
      <w:r w:rsidRPr="00036D26">
        <w:rPr>
          <w:rFonts w:asciiTheme="minorHAnsi" w:hAnsiTheme="minorHAnsi"/>
          <w:sz w:val="24"/>
          <w:szCs w:val="24"/>
          <w:lang w:val="en-GB"/>
        </w:rPr>
        <w:t>Igoumenitsa</w:t>
      </w:r>
      <w:proofErr w:type="spellEnd"/>
      <w:r w:rsidRPr="00036D26">
        <w:rPr>
          <w:rFonts w:asciiTheme="minorHAnsi" w:hAnsiTheme="minorHAnsi"/>
          <w:sz w:val="24"/>
          <w:szCs w:val="24"/>
          <w:lang w:val="en-GB"/>
        </w:rPr>
        <w:t xml:space="preserve"> Port Authority SA, MACEDONIA Press Agency and Greek Canning Peach Association. </w:t>
      </w:r>
    </w:p>
    <w:p w:rsidR="00036D26" w:rsidRPr="00036D26" w:rsidRDefault="00036D26" w:rsidP="00036D26">
      <w:pPr>
        <w:pStyle w:val="Bullet"/>
        <w:numPr>
          <w:ilvl w:val="0"/>
          <w:numId w:val="0"/>
        </w:numPr>
        <w:spacing w:before="0" w:after="0" w:line="276" w:lineRule="auto"/>
        <w:rPr>
          <w:rFonts w:asciiTheme="minorHAnsi" w:hAnsiTheme="minorHAnsi"/>
          <w:sz w:val="24"/>
          <w:szCs w:val="24"/>
          <w:lang w:val="en-GB"/>
        </w:rPr>
      </w:pPr>
      <w:r w:rsidRPr="00036D26">
        <w:rPr>
          <w:rFonts w:asciiTheme="minorHAnsi" w:hAnsiTheme="minorHAnsi"/>
          <w:sz w:val="24"/>
          <w:szCs w:val="24"/>
          <w:lang w:val="en-GB"/>
        </w:rPr>
        <w:t> </w:t>
      </w:r>
    </w:p>
    <w:p w:rsidR="00694E2E" w:rsidRPr="00036D26" w:rsidRDefault="00694E2E" w:rsidP="00BD5BCE">
      <w:pPr>
        <w:pStyle w:val="Bullet"/>
        <w:numPr>
          <w:ilvl w:val="0"/>
          <w:numId w:val="0"/>
        </w:numPr>
        <w:spacing w:before="0" w:after="0" w:line="276" w:lineRule="auto"/>
        <w:rPr>
          <w:rFonts w:asciiTheme="minorHAnsi" w:hAnsiTheme="minorHAnsi"/>
          <w:sz w:val="24"/>
          <w:szCs w:val="24"/>
          <w:lang w:val="en-GB"/>
        </w:rPr>
      </w:pPr>
    </w:p>
    <w:sectPr w:rsidR="00694E2E" w:rsidRPr="00036D26" w:rsidSect="0047285C">
      <w:pgSz w:w="11907" w:h="16840"/>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06064A"/>
    <w:multiLevelType w:val="singleLevel"/>
    <w:tmpl w:val="D3CE08E6"/>
    <w:lvl w:ilvl="0">
      <w:start w:val="1"/>
      <w:numFmt w:val="bullet"/>
      <w:pStyle w:val="Bullet"/>
      <w:lvlText w:val=""/>
      <w:lvlJc w:val="left"/>
      <w:pPr>
        <w:tabs>
          <w:tab w:val="num" w:pos="360"/>
        </w:tabs>
        <w:ind w:left="360" w:hanging="360"/>
      </w:pPr>
      <w:rPr>
        <w:rFonts w:ascii="Wingdings" w:hAnsi="Wingdings" w:hint="default"/>
      </w:rPr>
    </w:lvl>
  </w:abstractNum>
  <w:abstractNum w:abstractNumId="2" w15:restartNumberingAfterBreak="0">
    <w:nsid w:val="085668F7"/>
    <w:multiLevelType w:val="hybridMultilevel"/>
    <w:tmpl w:val="2D3A5D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B2B23"/>
    <w:multiLevelType w:val="hybridMultilevel"/>
    <w:tmpl w:val="51382C7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CAB74A0"/>
    <w:multiLevelType w:val="multilevel"/>
    <w:tmpl w:val="CF78BF66"/>
    <w:lvl w:ilvl="0">
      <w:start w:val="1"/>
      <w:numFmt w:val="decimal"/>
      <w:lvlText w:val="%1."/>
      <w:lvlJc w:val="left"/>
      <w:pPr>
        <w:ind w:left="360" w:hanging="360"/>
      </w:pPr>
    </w:lvl>
    <w:lvl w:ilvl="1">
      <w:start w:val="3"/>
      <w:numFmt w:val="decimal"/>
      <w:isLgl/>
      <w:lvlText w:val="%1.%2."/>
      <w:lvlJc w:val="left"/>
      <w:pPr>
        <w:ind w:left="555" w:hanging="555"/>
      </w:pPr>
      <w:rPr>
        <w:rFonts w:hint="default"/>
      </w:rPr>
    </w:lvl>
    <w:lvl w:ilvl="2">
      <w:start w:val="58"/>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0AC0B54"/>
    <w:multiLevelType w:val="hybridMultilevel"/>
    <w:tmpl w:val="7DC0D2A0"/>
    <w:lvl w:ilvl="0" w:tplc="0409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FC7F69"/>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0F24FD"/>
    <w:multiLevelType w:val="hybridMultilevel"/>
    <w:tmpl w:val="C078348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3F9F6BC2"/>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0111089"/>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0E37D5"/>
    <w:multiLevelType w:val="hybridMultilevel"/>
    <w:tmpl w:val="28FA54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211456"/>
    <w:multiLevelType w:val="hybridMultilevel"/>
    <w:tmpl w:val="23A84508"/>
    <w:lvl w:ilvl="0" w:tplc="A79CB682">
      <w:start w:val="1"/>
      <w:numFmt w:val="bullet"/>
      <w:lvlText w:val=""/>
      <w:lvlJc w:val="left"/>
      <w:pPr>
        <w:tabs>
          <w:tab w:val="num" w:pos="720"/>
        </w:tabs>
        <w:ind w:left="720" w:hanging="360"/>
      </w:pPr>
      <w:rPr>
        <w:rFonts w:ascii="Wingdings" w:hAnsi="Wingdings" w:hint="default"/>
        <w:lang w:val="en-G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200D87"/>
    <w:multiLevelType w:val="singleLevel"/>
    <w:tmpl w:val="D29EA4A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523607E"/>
    <w:multiLevelType w:val="hybridMultilevel"/>
    <w:tmpl w:val="1A3848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B561FB"/>
    <w:multiLevelType w:val="singleLevel"/>
    <w:tmpl w:val="EFFC60A6"/>
    <w:lvl w:ilvl="0">
      <w:start w:val="1"/>
      <w:numFmt w:val="decimal"/>
      <w:lvlText w:val="%1."/>
      <w:lvlJc w:val="left"/>
      <w:pPr>
        <w:tabs>
          <w:tab w:val="num" w:pos="360"/>
        </w:tabs>
        <w:ind w:left="360" w:hanging="360"/>
      </w:pPr>
      <w:rPr>
        <w:rFonts w:ascii="Times New Roman" w:hAnsi="Times New Roman" w:hint="default"/>
        <w:b w:val="0"/>
        <w:i w:val="0"/>
        <w:sz w:val="22"/>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9"/>
  </w:num>
  <w:num w:numId="4">
    <w:abstractNumId w:val="11"/>
  </w:num>
  <w:num w:numId="5">
    <w:abstractNumId w:val="2"/>
  </w:num>
  <w:num w:numId="6">
    <w:abstractNumId w:val="13"/>
  </w:num>
  <w:num w:numId="7">
    <w:abstractNumId w:val="10"/>
  </w:num>
  <w:num w:numId="8">
    <w:abstractNumId w:val="5"/>
  </w:num>
  <w:num w:numId="9">
    <w:abstractNumId w:val="8"/>
  </w:num>
  <w:num w:numId="10">
    <w:abstractNumId w:val="12"/>
  </w:num>
  <w:num w:numId="11">
    <w:abstractNumId w:val="14"/>
  </w:num>
  <w:num w:numId="12">
    <w:abstractNumId w:val="3"/>
  </w:num>
  <w:num w:numId="13">
    <w:abstractNumId w:val="7"/>
  </w:num>
  <w:num w:numId="14">
    <w:abstractNumId w:val="1"/>
  </w:num>
  <w:num w:numId="15">
    <w:abstractNumId w:val="1"/>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1F"/>
    <w:rsid w:val="00036D26"/>
    <w:rsid w:val="000A6D43"/>
    <w:rsid w:val="000F60A5"/>
    <w:rsid w:val="00163102"/>
    <w:rsid w:val="00175BCD"/>
    <w:rsid w:val="001B31B8"/>
    <w:rsid w:val="001F0500"/>
    <w:rsid w:val="001F564B"/>
    <w:rsid w:val="002547BF"/>
    <w:rsid w:val="0034649D"/>
    <w:rsid w:val="00346C7F"/>
    <w:rsid w:val="003641D4"/>
    <w:rsid w:val="003D4BFA"/>
    <w:rsid w:val="003D692A"/>
    <w:rsid w:val="0040441E"/>
    <w:rsid w:val="00437577"/>
    <w:rsid w:val="00454F51"/>
    <w:rsid w:val="004707F3"/>
    <w:rsid w:val="0047285C"/>
    <w:rsid w:val="004760DF"/>
    <w:rsid w:val="00482611"/>
    <w:rsid w:val="0052292A"/>
    <w:rsid w:val="00532092"/>
    <w:rsid w:val="00560960"/>
    <w:rsid w:val="00672F35"/>
    <w:rsid w:val="00694E2E"/>
    <w:rsid w:val="00811E62"/>
    <w:rsid w:val="008666CD"/>
    <w:rsid w:val="00885FC5"/>
    <w:rsid w:val="008C61D1"/>
    <w:rsid w:val="0091756D"/>
    <w:rsid w:val="00964132"/>
    <w:rsid w:val="009B0E2C"/>
    <w:rsid w:val="00A04359"/>
    <w:rsid w:val="00A90E45"/>
    <w:rsid w:val="00AA1720"/>
    <w:rsid w:val="00AC2D5D"/>
    <w:rsid w:val="00AF4600"/>
    <w:rsid w:val="00B80A42"/>
    <w:rsid w:val="00BB2C51"/>
    <w:rsid w:val="00BD5BCE"/>
    <w:rsid w:val="00C65AC3"/>
    <w:rsid w:val="00CD21C3"/>
    <w:rsid w:val="00CE1763"/>
    <w:rsid w:val="00D76994"/>
    <w:rsid w:val="00D77B5E"/>
    <w:rsid w:val="00DB391F"/>
    <w:rsid w:val="00DF1FFC"/>
    <w:rsid w:val="00E0684E"/>
    <w:rsid w:val="00F0628B"/>
    <w:rsid w:val="00F06EA9"/>
    <w:rsid w:val="00FC2595"/>
    <w:rsid w:val="00FE3D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3BB68"/>
  <w15:chartTrackingRefBased/>
  <w15:docId w15:val="{64F8B3A7-A9F7-444C-9B94-85DD31A3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spacing w:line="360" w:lineRule="auto"/>
      <w:jc w:val="both"/>
    </w:pPr>
    <w:rPr>
      <w:rFonts w:ascii="Arial" w:hAnsi="Arial"/>
      <w:sz w:val="22"/>
      <w:lang w:val="en-US" w:eastAsia="en-US"/>
    </w:rPr>
  </w:style>
  <w:style w:type="paragraph" w:styleId="Heading1">
    <w:name w:val="heading 1"/>
    <w:basedOn w:val="Normal"/>
    <w:next w:val="Normal"/>
    <w:qFormat/>
    <w:pPr>
      <w:keepNext/>
      <w:outlineLvl w:val="0"/>
    </w:pPr>
    <w:rPr>
      <w:b/>
      <w:kern w:val="28"/>
      <w:sz w:val="36"/>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Indent">
    <w:name w:val="Body Text Indent"/>
    <w:basedOn w:val="Normal"/>
    <w:rsid w:val="001B31B8"/>
    <w:pPr>
      <w:widowControl w:val="0"/>
      <w:spacing w:line="240" w:lineRule="exact"/>
      <w:ind w:left="360"/>
    </w:pPr>
    <w:rPr>
      <w:rFonts w:ascii="Times New Roman" w:hAnsi="Times New Roman"/>
      <w:sz w:val="20"/>
      <w:lang w:val="el-GR" w:eastAsia="el-GR"/>
    </w:rPr>
  </w:style>
  <w:style w:type="paragraph" w:styleId="BodyText">
    <w:name w:val="Body Text"/>
    <w:basedOn w:val="Normal"/>
    <w:rsid w:val="001B31B8"/>
    <w:pPr>
      <w:spacing w:after="120" w:line="240" w:lineRule="auto"/>
      <w:jc w:val="center"/>
    </w:pPr>
    <w:rPr>
      <w:rFonts w:ascii="Times New Roman" w:hAnsi="Times New Roman"/>
      <w:b/>
      <w:sz w:val="24"/>
      <w:lang w:val="el-GR" w:eastAsia="el-GR"/>
    </w:rPr>
  </w:style>
  <w:style w:type="paragraph" w:customStyle="1" w:styleId="1">
    <w:name w:val="Παράγραφος λίστας1"/>
    <w:basedOn w:val="Normal"/>
    <w:uiPriority w:val="34"/>
    <w:qFormat/>
    <w:rsid w:val="001F0500"/>
    <w:pPr>
      <w:spacing w:after="200" w:line="276" w:lineRule="auto"/>
      <w:ind w:left="720"/>
      <w:contextualSpacing/>
      <w:jc w:val="left"/>
    </w:pPr>
    <w:rPr>
      <w:rFonts w:ascii="Calibri" w:eastAsia="Calibri" w:hAnsi="Calibri"/>
      <w:szCs w:val="22"/>
      <w:lang w:val="el-GR"/>
    </w:rPr>
  </w:style>
  <w:style w:type="paragraph" w:customStyle="1" w:styleId="Bullet">
    <w:name w:val="Bullet"/>
    <w:basedOn w:val="Normal"/>
    <w:rsid w:val="00694E2E"/>
    <w:pPr>
      <w:numPr>
        <w:numId w:val="14"/>
      </w:numPr>
      <w:spacing w:before="60" w:after="60" w:line="100" w:lineRule="atLeast"/>
    </w:pPr>
    <w:rPr>
      <w:rFonts w:ascii="Tahoma" w:eastAsia="MS Mincho" w:hAnsi="Tahoma"/>
      <w:sz w:val="21"/>
    </w:rPr>
  </w:style>
  <w:style w:type="paragraph" w:styleId="TOC4">
    <w:name w:val="toc 4"/>
    <w:basedOn w:val="Normal"/>
    <w:next w:val="Normal"/>
    <w:autoRedefine/>
    <w:rsid w:val="009B0E2C"/>
    <w:pPr>
      <w:spacing w:before="60" w:after="60" w:line="340" w:lineRule="exact"/>
      <w:ind w:left="660"/>
    </w:pPr>
    <w:rPr>
      <w:rFonts w:ascii="Times New Roman" w:hAnsi="Times New Roman"/>
      <w:snapToGrid w:val="0"/>
      <w:lang w:eastAsia="el-GR"/>
    </w:rPr>
  </w:style>
  <w:style w:type="character" w:customStyle="1" w:styleId="hps">
    <w:name w:val="hps"/>
    <w:basedOn w:val="DefaultParagraphFont"/>
    <w:rsid w:val="00A04359"/>
  </w:style>
  <w:style w:type="character" w:customStyle="1" w:styleId="apple-converted-space">
    <w:name w:val="apple-converted-space"/>
    <w:basedOn w:val="DefaultParagraphFont"/>
    <w:rsid w:val="00A04359"/>
  </w:style>
  <w:style w:type="character" w:styleId="FollowedHyperlink">
    <w:name w:val="FollowedHyperlink"/>
    <w:basedOn w:val="DefaultParagraphFont"/>
    <w:rsid w:val="005609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412033">
      <w:bodyDiv w:val="1"/>
      <w:marLeft w:val="0"/>
      <w:marRight w:val="0"/>
      <w:marTop w:val="0"/>
      <w:marBottom w:val="0"/>
      <w:divBdr>
        <w:top w:val="none" w:sz="0" w:space="0" w:color="auto"/>
        <w:left w:val="none" w:sz="0" w:space="0" w:color="auto"/>
        <w:bottom w:val="none" w:sz="0" w:space="0" w:color="auto"/>
        <w:right w:val="none" w:sz="0" w:space="0" w:color="auto"/>
      </w:divBdr>
    </w:div>
    <w:div w:id="1662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A998F-07F3-405E-9D0F-3631EC81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1925</Characters>
  <Application>Microsoft Office Word</Application>
  <DocSecurity>0</DocSecurity>
  <Lines>16</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Lecturer Dimitrios Vlachos</vt:lpstr>
      <vt:lpstr>Lecturer Dimitrios Vlachos</vt:lpstr>
    </vt:vector>
  </TitlesOfParts>
  <Company>Grizli777</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Dimitrios Vlachos</dc:title>
  <dc:subject/>
  <dc:creator>vlachos</dc:creator>
  <cp:keywords/>
  <cp:lastModifiedBy>Dimitrios Vlachos</cp:lastModifiedBy>
  <cp:revision>2</cp:revision>
  <cp:lastPrinted>2011-03-29T08:48:00Z</cp:lastPrinted>
  <dcterms:created xsi:type="dcterms:W3CDTF">2016-05-10T10:41:00Z</dcterms:created>
  <dcterms:modified xsi:type="dcterms:W3CDTF">2016-05-10T10:41:00Z</dcterms:modified>
</cp:coreProperties>
</file>